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F9" w:rsidRDefault="00A16DF9" w:rsidP="00A16DF9">
      <w:pPr>
        <w:pStyle w:val="Title"/>
        <w:ind w:right="-180"/>
        <w:rPr>
          <w:color w:val="000000"/>
          <w:sz w:val="40"/>
          <w:szCs w:val="40"/>
        </w:rPr>
      </w:pPr>
      <w:bookmarkStart w:id="0" w:name="_GoBack"/>
      <w:bookmarkEnd w:id="0"/>
      <w:r>
        <w:rPr>
          <w:color w:val="000000"/>
          <w:sz w:val="40"/>
          <w:szCs w:val="40"/>
        </w:rPr>
        <w:t>2017</w:t>
      </w:r>
      <w:r w:rsidRPr="008C6867">
        <w:rPr>
          <w:color w:val="000000"/>
          <w:sz w:val="40"/>
          <w:szCs w:val="40"/>
        </w:rPr>
        <w:t xml:space="preserve"> International Mock Board Exam Coalition</w:t>
      </w:r>
    </w:p>
    <w:p w:rsidR="00A16DF9" w:rsidRPr="008C6867" w:rsidRDefault="00A16DF9" w:rsidP="00A16DF9">
      <w:pPr>
        <w:pStyle w:val="Title"/>
        <w:ind w:right="-180"/>
        <w:rPr>
          <w:color w:val="000000"/>
          <w:sz w:val="40"/>
          <w:szCs w:val="40"/>
        </w:rPr>
      </w:pPr>
    </w:p>
    <w:p w:rsidR="00A16DF9" w:rsidRPr="008C6867" w:rsidRDefault="00A16DF9" w:rsidP="00A16DF9">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University of Guelph</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Guelph, Canada</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252"/>
              </w:tabs>
              <w:spacing w:line="240" w:lineRule="exact"/>
              <w:ind w:right="72"/>
              <w:rPr>
                <w:b w:val="0"/>
                <w:color w:val="000000"/>
                <w:sz w:val="24"/>
              </w:rPr>
            </w:pPr>
            <w:r w:rsidRPr="009027B4">
              <w:rPr>
                <w:b w:val="0"/>
                <w:color w:val="000000"/>
                <w:sz w:val="24"/>
              </w:rPr>
              <w:t>3/3/17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Midwest (WI)</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CA102F">
            <w:pPr>
              <w:pStyle w:val="Title"/>
              <w:tabs>
                <w:tab w:val="left" w:pos="3132"/>
              </w:tabs>
              <w:spacing w:line="240" w:lineRule="exact"/>
              <w:ind w:right="72"/>
              <w:rPr>
                <w:b w:val="0"/>
                <w:color w:val="000000"/>
                <w:spacing w:val="-2"/>
                <w:sz w:val="24"/>
              </w:rPr>
            </w:pPr>
            <w:r w:rsidRPr="009027B4">
              <w:rPr>
                <w:b w:val="0"/>
                <w:color w:val="000000"/>
                <w:spacing w:val="-2"/>
                <w:sz w:val="24"/>
              </w:rPr>
              <w:t>Wisconsin Na</w:t>
            </w:r>
            <w:r>
              <w:rPr>
                <w:b w:val="0"/>
                <w:color w:val="000000"/>
                <w:spacing w:val="-2"/>
                <w:sz w:val="24"/>
              </w:rPr>
              <w:t>tional Primate Research Center</w:t>
            </w:r>
          </w:p>
          <w:p w:rsidR="00A16DF9" w:rsidRPr="009027B4" w:rsidRDefault="00A16DF9" w:rsidP="00CA102F">
            <w:pPr>
              <w:pStyle w:val="Title"/>
              <w:tabs>
                <w:tab w:val="left" w:pos="3132"/>
              </w:tabs>
              <w:spacing w:line="240" w:lineRule="exact"/>
              <w:ind w:right="72"/>
              <w:rPr>
                <w:b w:val="0"/>
                <w:color w:val="000000"/>
                <w:spacing w:val="-2"/>
                <w:sz w:val="24"/>
              </w:rPr>
            </w:pPr>
            <w:r w:rsidRPr="009027B4">
              <w:rPr>
                <w:b w:val="0"/>
                <w:color w:val="000000"/>
                <w:sz w:val="24"/>
              </w:rPr>
              <w:t>Madison, WI</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3/18/17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Midwest (MN)</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Mayo Clinic and University of Minnesota</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3/25/17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Northeast (NY)</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sz w:val="24"/>
              </w:rPr>
            </w:pPr>
            <w:r w:rsidRPr="009027B4">
              <w:rPr>
                <w:b w:val="0"/>
                <w:sz w:val="24"/>
              </w:rPr>
              <w:t>Tri-Institutional Training Program</w:t>
            </w:r>
          </w:p>
          <w:p w:rsidR="00A16DF9" w:rsidRPr="009027B4" w:rsidRDefault="00A16DF9" w:rsidP="00CA102F">
            <w:pPr>
              <w:pStyle w:val="Title"/>
              <w:tabs>
                <w:tab w:val="left" w:pos="3132"/>
              </w:tabs>
              <w:spacing w:line="240" w:lineRule="exact"/>
              <w:ind w:right="72"/>
              <w:rPr>
                <w:b w:val="0"/>
                <w:color w:val="000000"/>
                <w:sz w:val="24"/>
              </w:rPr>
            </w:pPr>
            <w:r w:rsidRPr="009027B4">
              <w:rPr>
                <w:b w:val="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CA102F">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3/31/17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Midwest (MI)</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University of Michigan</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CA102F">
            <w:pPr>
              <w:pStyle w:val="Title"/>
              <w:tabs>
                <w:tab w:val="left" w:pos="342"/>
                <w:tab w:val="left" w:pos="1872"/>
              </w:tabs>
              <w:spacing w:line="240" w:lineRule="exact"/>
              <w:ind w:right="72"/>
              <w:rPr>
                <w:b w:val="0"/>
                <w:color w:val="000000"/>
                <w:sz w:val="24"/>
              </w:rPr>
            </w:pPr>
            <w:r w:rsidRPr="009027B4">
              <w:rPr>
                <w:b w:val="0"/>
                <w:color w:val="000000"/>
                <w:sz w:val="24"/>
              </w:rPr>
              <w:t>4/14/17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Caribbean Primate Research Center</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CA102F">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4/19/17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jc w:val="left"/>
              <w:rPr>
                <w:b w:val="0"/>
                <w:color w:val="000000"/>
                <w:sz w:val="24"/>
              </w:rPr>
            </w:pPr>
            <w:r w:rsidRPr="009027B4">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CA102F">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City of H</w:t>
            </w:r>
            <w:r>
              <w:rPr>
                <w:rFonts w:ascii="Times New Roman" w:hAnsi="Times New Roman" w:cs="Times New Roman"/>
                <w:color w:val="000000"/>
                <w:sz w:val="24"/>
                <w:szCs w:val="24"/>
              </w:rPr>
              <w:t>ope/Beckman Research Institute</w:t>
            </w:r>
          </w:p>
          <w:p w:rsidR="00A16DF9" w:rsidRPr="009027B4" w:rsidRDefault="00A16DF9" w:rsidP="00CA102F">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Duarte, CA</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CA102F">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4/22/17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UC Davis</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Davis, CA</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5/6/17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CA102F">
            <w:pPr>
              <w:pStyle w:val="Title"/>
              <w:tabs>
                <w:tab w:val="left" w:pos="3132"/>
              </w:tabs>
              <w:spacing w:line="240" w:lineRule="exact"/>
              <w:ind w:right="72"/>
              <w:rPr>
                <w:b w:val="0"/>
                <w:color w:val="000000"/>
                <w:sz w:val="24"/>
              </w:rPr>
            </w:pPr>
            <w:r>
              <w:rPr>
                <w:b w:val="0"/>
                <w:color w:val="000000"/>
                <w:sz w:val="24"/>
              </w:rPr>
              <w:t>University of Washington,</w:t>
            </w:r>
          </w:p>
          <w:p w:rsidR="00A16DF9" w:rsidRPr="009027B4" w:rsidRDefault="00A16DF9" w:rsidP="00CA102F">
            <w:pPr>
              <w:pStyle w:val="Title"/>
              <w:tabs>
                <w:tab w:val="left" w:pos="3132"/>
              </w:tabs>
              <w:spacing w:line="240" w:lineRule="exact"/>
              <w:ind w:right="72"/>
              <w:rPr>
                <w:b w:val="0"/>
                <w:color w:val="000000"/>
                <w:sz w:val="24"/>
              </w:rPr>
            </w:pPr>
            <w:r>
              <w:rPr>
                <w:b w:val="0"/>
                <w:color w:val="000000"/>
                <w:sz w:val="24"/>
              </w:rPr>
              <w:t>Seattle, WA</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1152"/>
              </w:tabs>
              <w:spacing w:line="240" w:lineRule="exact"/>
              <w:ind w:right="72"/>
              <w:rPr>
                <w:b w:val="0"/>
                <w:color w:val="000000"/>
                <w:sz w:val="24"/>
              </w:rPr>
            </w:pPr>
            <w:r w:rsidRPr="009027B4">
              <w:rPr>
                <w:b w:val="0"/>
                <w:color w:val="000000"/>
                <w:sz w:val="24"/>
              </w:rPr>
              <w:t>5/7/17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tcPr>
          <w:p w:rsidR="00A16DF9" w:rsidRPr="009027B4" w:rsidRDefault="00A16DF9" w:rsidP="00CA102F">
            <w:pPr>
              <w:pStyle w:val="Title"/>
              <w:spacing w:line="240" w:lineRule="exact"/>
              <w:jc w:val="left"/>
              <w:rPr>
                <w:b w:val="0"/>
                <w:color w:val="000000"/>
                <w:sz w:val="24"/>
              </w:rPr>
            </w:pPr>
            <w:r w:rsidRPr="009027B4">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Indiana University</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tcPr>
          <w:p w:rsidR="00A16DF9" w:rsidRPr="008C6867" w:rsidRDefault="00A16DF9" w:rsidP="00CA102F">
            <w:pPr>
              <w:pStyle w:val="Title"/>
              <w:tabs>
                <w:tab w:val="left" w:pos="3132"/>
              </w:tabs>
              <w:ind w:right="72"/>
              <w:rPr>
                <w:b w:val="0"/>
                <w:color w:val="000000"/>
                <w:sz w:val="24"/>
              </w:rPr>
            </w:pPr>
            <w:r>
              <w:rPr>
                <w:b w:val="0"/>
                <w:color w:val="000000"/>
                <w:sz w:val="24"/>
              </w:rPr>
              <w:t>5/8/2017</w:t>
            </w:r>
          </w:p>
          <w:p w:rsidR="00A16DF9" w:rsidRPr="008C6867" w:rsidRDefault="00A16DF9" w:rsidP="00CA102F">
            <w:pPr>
              <w:pStyle w:val="Title"/>
              <w:tabs>
                <w:tab w:val="left" w:pos="3132"/>
              </w:tabs>
              <w:ind w:right="72"/>
              <w:rPr>
                <w:b w:val="0"/>
                <w:color w:val="000000"/>
                <w:sz w:val="24"/>
              </w:rPr>
            </w:pP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Mid-Atlantic (MD)</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Fort Detrick</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5/9/17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Southeast (NC)</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NCSU Veterinary School</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1152"/>
              </w:tabs>
              <w:spacing w:line="240" w:lineRule="exact"/>
              <w:ind w:right="72"/>
              <w:rPr>
                <w:b w:val="0"/>
                <w:color w:val="000000"/>
                <w:sz w:val="24"/>
              </w:rPr>
            </w:pPr>
            <w:r w:rsidRPr="009027B4">
              <w:rPr>
                <w:b w:val="0"/>
                <w:color w:val="000000"/>
                <w:sz w:val="24"/>
              </w:rPr>
              <w:t>5/20/17</w:t>
            </w: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Midwest (CO)</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Colorado State University</w:t>
            </w:r>
          </w:p>
          <w:p w:rsidR="00A16DF9" w:rsidRPr="009027B4" w:rsidRDefault="00A16DF9" w:rsidP="00CA102F">
            <w:pPr>
              <w:pStyle w:val="Title"/>
              <w:tabs>
                <w:tab w:val="left" w:pos="3132"/>
              </w:tabs>
              <w:spacing w:line="240" w:lineRule="exact"/>
              <w:ind w:right="72"/>
              <w:rPr>
                <w:b w:val="0"/>
                <w:color w:val="000000"/>
                <w:sz w:val="24"/>
              </w:rPr>
            </w:pPr>
            <w:r w:rsidRPr="009027B4">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42"/>
                <w:tab w:val="left" w:pos="1872"/>
              </w:tabs>
              <w:spacing w:line="240" w:lineRule="exact"/>
              <w:ind w:right="72"/>
              <w:rPr>
                <w:b w:val="0"/>
                <w:color w:val="000000"/>
                <w:sz w:val="24"/>
              </w:rPr>
            </w:pPr>
            <w:r w:rsidRPr="009027B4">
              <w:rPr>
                <w:b w:val="0"/>
                <w:color w:val="000000"/>
                <w:sz w:val="24"/>
              </w:rPr>
              <w:t>6/2/17</w:t>
            </w:r>
          </w:p>
          <w:p w:rsidR="00A16DF9" w:rsidRPr="009027B4" w:rsidRDefault="00A16DF9" w:rsidP="00CA102F">
            <w:pPr>
              <w:pStyle w:val="Title"/>
              <w:tabs>
                <w:tab w:val="left" w:pos="342"/>
                <w:tab w:val="left" w:pos="1872"/>
              </w:tabs>
              <w:spacing w:line="240" w:lineRule="exact"/>
              <w:ind w:right="72"/>
              <w:rPr>
                <w:b w:val="0"/>
                <w:color w:val="000000"/>
                <w:sz w:val="24"/>
              </w:rPr>
            </w:pPr>
          </w:p>
        </w:tc>
      </w:tr>
      <w:tr w:rsidR="00A16DF9" w:rsidRPr="008C6867" w:rsidTr="00CA102F">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spacing w:line="240" w:lineRule="exact"/>
              <w:jc w:val="left"/>
              <w:rPr>
                <w:b w:val="0"/>
                <w:color w:val="000000"/>
                <w:sz w:val="24"/>
              </w:rPr>
            </w:pPr>
            <w:r w:rsidRPr="009027B4">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CA102F">
            <w:pPr>
              <w:pStyle w:val="Title"/>
              <w:tabs>
                <w:tab w:val="left" w:pos="3132"/>
              </w:tabs>
              <w:spacing w:line="240" w:lineRule="exact"/>
              <w:ind w:right="72"/>
              <w:rPr>
                <w:b w:val="0"/>
                <w:color w:val="000000"/>
                <w:sz w:val="24"/>
              </w:rPr>
            </w:pPr>
            <w:r w:rsidRPr="009027B4">
              <w:rPr>
                <w:b w:val="0"/>
                <w:color w:val="000000"/>
                <w:sz w:val="24"/>
              </w:rPr>
              <w:t>Singapore</w:t>
            </w:r>
          </w:p>
          <w:p w:rsidR="00A16DF9" w:rsidRPr="009027B4" w:rsidRDefault="00A16DF9" w:rsidP="00CA102F">
            <w:pPr>
              <w:pStyle w:val="Title"/>
              <w:tabs>
                <w:tab w:val="left" w:pos="3132"/>
              </w:tabs>
              <w:spacing w:line="240" w:lineRule="exact"/>
              <w:ind w:right="72"/>
              <w:rPr>
                <w:b w:val="0"/>
                <w:color w:val="000000"/>
                <w:sz w:val="24"/>
              </w:rPr>
            </w:pP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CA102F">
            <w:pPr>
              <w:pStyle w:val="Title"/>
              <w:tabs>
                <w:tab w:val="left" w:pos="342"/>
                <w:tab w:val="left" w:pos="1872"/>
              </w:tabs>
              <w:spacing w:line="240" w:lineRule="exact"/>
              <w:ind w:right="72"/>
              <w:rPr>
                <w:b w:val="0"/>
                <w:color w:val="000000"/>
                <w:sz w:val="24"/>
              </w:rPr>
            </w:pPr>
            <w:r w:rsidRPr="009027B4">
              <w:rPr>
                <w:b w:val="0"/>
                <w:color w:val="000000"/>
                <w:sz w:val="24"/>
              </w:rPr>
              <w:t>6/17/17</w:t>
            </w:r>
          </w:p>
          <w:p w:rsidR="00A16DF9" w:rsidRPr="009027B4" w:rsidRDefault="00A16DF9" w:rsidP="00CA102F">
            <w:pPr>
              <w:pStyle w:val="Title"/>
              <w:tabs>
                <w:tab w:val="left" w:pos="342"/>
                <w:tab w:val="left" w:pos="1872"/>
              </w:tabs>
              <w:spacing w:line="240" w:lineRule="exact"/>
              <w:ind w:right="72"/>
              <w:jc w:val="left"/>
              <w:rPr>
                <w:b w:val="0"/>
                <w:color w:val="000000"/>
                <w:sz w:val="24"/>
              </w:rPr>
            </w:pPr>
          </w:p>
        </w:tc>
      </w:tr>
    </w:tbl>
    <w:p w:rsidR="00A16DF9" w:rsidRPr="008C6867" w:rsidRDefault="00A16DF9" w:rsidP="00A16DF9">
      <w:pPr>
        <w:pStyle w:val="Title"/>
        <w:jc w:val="left"/>
        <w:rPr>
          <w:color w:val="000000"/>
          <w:sz w:val="16"/>
          <w:szCs w:val="16"/>
        </w:rPr>
      </w:pPr>
    </w:p>
    <w:p w:rsidR="00A16DF9" w:rsidRDefault="00A16DF9" w:rsidP="00A16DF9">
      <w:pPr>
        <w:pStyle w:val="Title"/>
        <w:rPr>
          <w:color w:val="000000"/>
          <w:sz w:val="36"/>
          <w:szCs w:val="36"/>
        </w:rPr>
      </w:pPr>
    </w:p>
    <w:p w:rsidR="00A16DF9" w:rsidRPr="00CB0F99" w:rsidRDefault="00A16DF9" w:rsidP="00A16DF9">
      <w:pPr>
        <w:pStyle w:val="Title"/>
        <w:rPr>
          <w:color w:val="000000"/>
          <w:sz w:val="36"/>
          <w:szCs w:val="36"/>
        </w:rPr>
      </w:pPr>
      <w:r>
        <w:rPr>
          <w:color w:val="000000"/>
          <w:sz w:val="36"/>
          <w:szCs w:val="36"/>
        </w:rPr>
        <w:t>Practical</w:t>
      </w:r>
      <w:r w:rsidRPr="008C6867">
        <w:rPr>
          <w:color w:val="000000"/>
          <w:sz w:val="36"/>
          <w:szCs w:val="36"/>
        </w:rPr>
        <w:t xml:space="preserve"> Section – </w:t>
      </w:r>
      <w:r>
        <w:rPr>
          <w:color w:val="000000"/>
          <w:sz w:val="36"/>
          <w:szCs w:val="36"/>
        </w:rPr>
        <w:t>120</w:t>
      </w:r>
      <w:r w:rsidRPr="008C6867">
        <w:rPr>
          <w:color w:val="000000"/>
          <w:sz w:val="36"/>
          <w:szCs w:val="36"/>
        </w:rPr>
        <w:t xml:space="preserve"> Questions</w:t>
      </w:r>
      <w:r w:rsidR="00990DA6">
        <w:rPr>
          <w:color w:val="000000"/>
          <w:sz w:val="36"/>
          <w:szCs w:val="36"/>
        </w:rPr>
        <w:t xml:space="preserve"> </w:t>
      </w:r>
      <w:r>
        <w:rPr>
          <w:color w:val="000000"/>
          <w:sz w:val="36"/>
          <w:szCs w:val="36"/>
        </w:rPr>
        <w:t>with</w:t>
      </w:r>
      <w:r w:rsidR="004B1B92">
        <w:rPr>
          <w:color w:val="000000"/>
          <w:sz w:val="36"/>
          <w:szCs w:val="36"/>
        </w:rPr>
        <w:t>out</w:t>
      </w:r>
      <w:r>
        <w:rPr>
          <w:color w:val="000000"/>
          <w:sz w:val="36"/>
          <w:szCs w:val="36"/>
        </w:rPr>
        <w:t xml:space="preserve"> Photos</w:t>
      </w:r>
    </w:p>
    <w:p w:rsidR="00A16DF9" w:rsidRPr="00CB0F99" w:rsidRDefault="004B1B92" w:rsidP="00A16DF9">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30</w:t>
      </w:r>
      <w:r w:rsidR="00A16DF9" w:rsidRPr="00CB0F99">
        <w:rPr>
          <w:rFonts w:ascii="Times New Roman" w:hAnsi="Times New Roman" w:cs="Times New Roman"/>
          <w:b/>
          <w:color w:val="000000"/>
          <w:sz w:val="36"/>
          <w:szCs w:val="36"/>
        </w:rPr>
        <w:t xml:space="preserve"> Pages</w:t>
      </w:r>
    </w:p>
    <w:p w:rsidR="00A16DF9" w:rsidRPr="00CB0F99" w:rsidRDefault="00A16DF9" w:rsidP="00A16DF9">
      <w:pPr>
        <w:spacing w:after="0" w:line="240" w:lineRule="auto"/>
        <w:ind w:right="-43"/>
        <w:jc w:val="both"/>
        <w:rPr>
          <w:rFonts w:ascii="Times New Roman" w:hAnsi="Times New Roman" w:cs="Times New Roman"/>
          <w:b/>
          <w:i/>
          <w:iCs/>
          <w:color w:val="000000"/>
          <w:sz w:val="36"/>
          <w:szCs w:val="36"/>
          <w:lang w:val="de-DE"/>
        </w:rPr>
      </w:pPr>
      <w:r w:rsidRPr="00CB0F99">
        <w:rPr>
          <w:rFonts w:ascii="Times New Roman" w:hAnsi="Times New Roman" w:cs="Times New Roman"/>
          <w:b/>
          <w:i/>
          <w:iCs/>
          <w:color w:val="000000"/>
          <w:sz w:val="36"/>
          <w:szCs w:val="36"/>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A16DF9" w:rsidRDefault="00A16DF9" w:rsidP="00A16DF9">
      <w:pPr>
        <w:spacing w:after="0" w:line="240" w:lineRule="auto"/>
        <w:ind w:right="-43"/>
        <w:jc w:val="both"/>
        <w:rPr>
          <w:rFonts w:ascii="Times New Roman" w:hAnsi="Times New Roman" w:cs="Times New Roman"/>
          <w:b/>
          <w:color w:val="000000"/>
          <w:sz w:val="24"/>
          <w:szCs w:val="24"/>
        </w:rPr>
      </w:pPr>
    </w:p>
    <w:p w:rsidR="00A16DF9" w:rsidRDefault="00A16DF9" w:rsidP="00A16DF9">
      <w:pPr>
        <w:spacing w:after="0" w:line="220" w:lineRule="exact"/>
        <w:jc w:val="center"/>
        <w:rPr>
          <w:rFonts w:ascii="Times New Roman" w:hAnsi="Times New Roman" w:cs="Times New Roman"/>
          <w:b/>
          <w:color w:val="000000"/>
          <w:sz w:val="24"/>
          <w:szCs w:val="24"/>
        </w:rPr>
      </w:pPr>
    </w:p>
    <w:p w:rsidR="00A16DF9" w:rsidRDefault="00A16DF9" w:rsidP="00A16DF9">
      <w:pPr>
        <w:spacing w:after="0" w:line="220" w:lineRule="exact"/>
        <w:jc w:val="center"/>
        <w:rPr>
          <w:rFonts w:ascii="Times New Roman" w:hAnsi="Times New Roman" w:cs="Times New Roman"/>
          <w:b/>
          <w:color w:val="000000"/>
          <w:sz w:val="24"/>
          <w:szCs w:val="24"/>
        </w:rPr>
      </w:pPr>
    </w:p>
    <w:p w:rsidR="00A16DF9" w:rsidRDefault="00A16DF9" w:rsidP="00A16DF9">
      <w:pPr>
        <w:spacing w:after="0" w:line="220" w:lineRule="exact"/>
        <w:jc w:val="center"/>
        <w:rPr>
          <w:rFonts w:ascii="Times New Roman" w:hAnsi="Times New Roman" w:cs="Times New Roman"/>
          <w:b/>
          <w:color w:val="000000"/>
          <w:sz w:val="24"/>
          <w:szCs w:val="24"/>
        </w:rPr>
      </w:pPr>
    </w:p>
    <w:p w:rsidR="00A16DF9" w:rsidRPr="008C6867" w:rsidRDefault="00A16DF9" w:rsidP="00A16DF9">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A16DF9" w:rsidRPr="00B56474" w:rsidRDefault="00A16DF9" w:rsidP="00A16DF9">
      <w:pPr>
        <w:spacing w:after="0" w:line="240" w:lineRule="auto"/>
        <w:jc w:val="center"/>
        <w:rPr>
          <w:rFonts w:ascii="Times New Roman" w:hAnsi="Times New Roman" w:cs="Times New Roman"/>
          <w:b/>
          <w:color w:val="000000"/>
          <w:sz w:val="16"/>
          <w:szCs w:val="16"/>
        </w:rPr>
      </w:pPr>
    </w:p>
    <w:p w:rsidR="00A16DF9" w:rsidRPr="00AE1DBC" w:rsidRDefault="00A16DF9" w:rsidP="00A16DF9">
      <w:pPr>
        <w:spacing w:after="0" w:line="220" w:lineRule="exact"/>
        <w:jc w:val="center"/>
        <w:rPr>
          <w:rFonts w:ascii="Times New Roman" w:hAnsi="Times New Roman" w:cs="Times New Roman"/>
          <w:b/>
          <w:i/>
          <w:iCs/>
          <w:color w:val="000000"/>
          <w:sz w:val="21"/>
          <w:szCs w:val="21"/>
          <w:lang w:val="de-DE"/>
        </w:rPr>
      </w:pPr>
      <w:r w:rsidRPr="00AE1DBC">
        <w:rPr>
          <w:rFonts w:ascii="Times New Roman" w:hAnsi="Times New Roman" w:cs="Times New Roman"/>
          <w:b/>
          <w:color w:val="000000"/>
          <w:sz w:val="21"/>
          <w:szCs w:val="21"/>
          <w:u w:val="single"/>
        </w:rPr>
        <w:t>Asia</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Bryan Emmett Ogden DVM, DACLAM – Coordinator</w:t>
      </w:r>
    </w:p>
    <w:p w:rsidR="00A16DF9" w:rsidRPr="00981A94" w:rsidRDefault="00A16DF9" w:rsidP="00A16DF9">
      <w:pPr>
        <w:spacing w:after="0" w:line="220" w:lineRule="exact"/>
        <w:jc w:val="center"/>
        <w:rPr>
          <w:rFonts w:ascii="Times New Roman" w:hAnsi="Times New Roman" w:cs="Times New Roman"/>
          <w:color w:val="000000"/>
          <w:sz w:val="21"/>
          <w:szCs w:val="21"/>
        </w:rPr>
      </w:pPr>
      <w:r w:rsidRPr="00981A94">
        <w:rPr>
          <w:rFonts w:ascii="Times New Roman" w:hAnsi="Times New Roman" w:cs="Times New Roman"/>
          <w:color w:val="000000"/>
          <w:sz w:val="21"/>
          <w:szCs w:val="21"/>
        </w:rPr>
        <w:t>Michele M. (Smith) Bailey DVM, MRCVS, DACLAM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Enoka Bandularante DVM, PhD</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Ralph M. Bunte DVM, DACVP</w:t>
      </w:r>
    </w:p>
    <w:p w:rsidR="00A16DF9" w:rsidRPr="00AE1DBC" w:rsidRDefault="00A16DF9" w:rsidP="00A16DF9">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Elaine Magnibas DVM</w:t>
      </w:r>
    </w:p>
    <w:p w:rsidR="00A16DF9" w:rsidRDefault="00A16DF9" w:rsidP="00A16DF9">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Rex Manguiat DVM</w:t>
      </w:r>
    </w:p>
    <w:p w:rsidR="00A16DF9" w:rsidRPr="00AE1DBC" w:rsidRDefault="00A16DF9" w:rsidP="00A16DF9">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Jassia Pang DVM, DACLAM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Yasmina Paramastri DVM, DACLAM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Raymond Serrano DVM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Heng Yee Choy Sharon DVM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Heo Seow Yoon Shannon DVM</w:t>
      </w:r>
    </w:p>
    <w:p w:rsidR="00A16DF9" w:rsidRPr="00B56474" w:rsidRDefault="00A16DF9" w:rsidP="00A16DF9">
      <w:pPr>
        <w:spacing w:after="0" w:line="240" w:lineRule="auto"/>
        <w:jc w:val="center"/>
        <w:rPr>
          <w:rFonts w:ascii="Times New Roman" w:hAnsi="Times New Roman" w:cs="Times New Roman"/>
          <w:color w:val="000000"/>
          <w:sz w:val="16"/>
          <w:szCs w:val="16"/>
          <w:highlight w:val="yellow"/>
        </w:rPr>
      </w:pPr>
    </w:p>
    <w:p w:rsidR="00A16DF9" w:rsidRPr="0073055A" w:rsidRDefault="00A16DF9" w:rsidP="00A16DF9">
      <w:pPr>
        <w:spacing w:after="0" w:line="220" w:lineRule="exact"/>
        <w:jc w:val="center"/>
        <w:rPr>
          <w:rFonts w:ascii="Times New Roman" w:hAnsi="Times New Roman" w:cs="Times New Roman"/>
          <w:b/>
          <w:color w:val="000000"/>
          <w:sz w:val="21"/>
          <w:szCs w:val="21"/>
          <w:u w:val="single"/>
        </w:rPr>
      </w:pPr>
      <w:r w:rsidRPr="0073055A">
        <w:rPr>
          <w:rFonts w:ascii="Times New Roman" w:hAnsi="Times New Roman" w:cs="Times New Roman"/>
          <w:b/>
          <w:color w:val="000000"/>
          <w:sz w:val="21"/>
          <w:szCs w:val="21"/>
          <w:u w:val="single"/>
        </w:rPr>
        <w:t>Canada</w:t>
      </w:r>
    </w:p>
    <w:p w:rsidR="00A16DF9" w:rsidRPr="0073055A" w:rsidRDefault="00A16DF9" w:rsidP="00A16DF9">
      <w:pPr>
        <w:autoSpaceDE w:val="0"/>
        <w:autoSpaceDN w:val="0"/>
        <w:adjustRightInd w:val="0"/>
        <w:spacing w:after="0" w:line="220" w:lineRule="exact"/>
        <w:jc w:val="center"/>
        <w:rPr>
          <w:rFonts w:ascii="Times New Roman" w:hAnsi="Times New Roman" w:cs="Times New Roman"/>
          <w:color w:val="000000"/>
          <w:sz w:val="21"/>
          <w:szCs w:val="21"/>
        </w:rPr>
      </w:pPr>
      <w:r w:rsidRPr="0073055A">
        <w:rPr>
          <w:rFonts w:ascii="Times New Roman" w:hAnsi="Times New Roman" w:cs="Times New Roman"/>
          <w:color w:val="000000"/>
          <w:sz w:val="21"/>
          <w:szCs w:val="21"/>
        </w:rPr>
        <w:t>Patricia V. Turner MS, DVM, DVSc, DACLAM, DABT, DECAWBM (WSEL) - Coordinator</w:t>
      </w:r>
    </w:p>
    <w:p w:rsidR="00A16DF9" w:rsidRPr="0073055A" w:rsidRDefault="00A16DF9" w:rsidP="00A16DF9">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Chereen Collymore, DVM, DACLAM</w:t>
      </w:r>
    </w:p>
    <w:p w:rsidR="00A16DF9" w:rsidRPr="0073055A" w:rsidRDefault="00A16DF9" w:rsidP="00A16DF9">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David Hanwell, MS, DVM, DVSc, DACLAM</w:t>
      </w:r>
    </w:p>
    <w:p w:rsidR="00A16DF9" w:rsidRPr="0073055A" w:rsidRDefault="00A16DF9" w:rsidP="00A16DF9">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Lise Phaneuf, DVM, DVSc, DACLAM</w:t>
      </w:r>
      <w:r w:rsidRPr="0073055A">
        <w:rPr>
          <w:rFonts w:ascii="Times New Roman" w:hAnsi="Times New Roman" w:cs="Times New Roman"/>
          <w:sz w:val="21"/>
          <w:szCs w:val="21"/>
        </w:rPr>
        <w:br/>
        <w:t>Janet Sunohara-Neilson, MS, DVM, DVSc</w:t>
      </w:r>
    </w:p>
    <w:p w:rsidR="00A16DF9" w:rsidRPr="00B56474" w:rsidRDefault="00A16DF9" w:rsidP="00A16DF9">
      <w:pPr>
        <w:spacing w:after="0" w:line="240" w:lineRule="auto"/>
        <w:contextualSpacing/>
        <w:jc w:val="center"/>
        <w:rPr>
          <w:rFonts w:ascii="Times New Roman" w:hAnsi="Times New Roman" w:cs="Times New Roman"/>
          <w:sz w:val="16"/>
          <w:szCs w:val="16"/>
        </w:rPr>
      </w:pPr>
      <w:r w:rsidRPr="0073055A">
        <w:rPr>
          <w:rFonts w:ascii="Times New Roman" w:hAnsi="Times New Roman" w:cs="Times New Roman"/>
          <w:sz w:val="21"/>
          <w:szCs w:val="21"/>
        </w:rPr>
        <w:t>Andrew Winterborn, DVM, DACLAM</w:t>
      </w:r>
      <w:r w:rsidRPr="0073055A">
        <w:rPr>
          <w:rFonts w:ascii="Times New Roman" w:hAnsi="Times New Roman" w:cs="Times New Roman"/>
          <w:sz w:val="21"/>
          <w:szCs w:val="21"/>
        </w:rPr>
        <w:br/>
      </w:r>
    </w:p>
    <w:p w:rsidR="00A16DF9" w:rsidRPr="004826B7" w:rsidRDefault="00A16DF9" w:rsidP="00A16DF9">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Caribbean/Latin America</w:t>
      </w:r>
    </w:p>
    <w:p w:rsidR="00A16DF9" w:rsidRPr="00B56474" w:rsidRDefault="00A16DF9" w:rsidP="00A16DF9">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Marilyn Arce, DVM, MLAS, DACLAM - Coordinator</w:t>
      </w:r>
    </w:p>
    <w:p w:rsidR="00A16DF9" w:rsidRPr="00B56474" w:rsidRDefault="00A16DF9" w:rsidP="00A16DF9">
      <w:pPr>
        <w:spacing w:after="0" w:line="220" w:lineRule="exact"/>
        <w:contextualSpacing/>
        <w:jc w:val="center"/>
        <w:rPr>
          <w:rFonts w:ascii="Times New Roman" w:hAnsi="Times New Roman" w:cs="Times New Roman"/>
          <w:sz w:val="21"/>
          <w:szCs w:val="21"/>
        </w:rPr>
      </w:pPr>
      <w:r>
        <w:rPr>
          <w:rFonts w:ascii="Times New Roman" w:hAnsi="Times New Roman" w:cs="Times New Roman"/>
          <w:sz w:val="21"/>
          <w:szCs w:val="21"/>
        </w:rPr>
        <w:t>Andres F. Mejia, DVM, MS</w:t>
      </w:r>
      <w:r w:rsidRPr="00B56474">
        <w:rPr>
          <w:rFonts w:ascii="Times New Roman" w:hAnsi="Times New Roman" w:cs="Times New Roman"/>
          <w:sz w:val="21"/>
          <w:szCs w:val="21"/>
        </w:rPr>
        <w:t>, DACLAM</w:t>
      </w:r>
    </w:p>
    <w:p w:rsidR="00A16DF9" w:rsidRPr="00B56474" w:rsidRDefault="00A16DF9" w:rsidP="00A16DF9">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Olga D. González, DVM, DACVP</w:t>
      </w:r>
    </w:p>
    <w:p w:rsidR="00A16DF9" w:rsidRPr="0073055A" w:rsidRDefault="00A16DF9" w:rsidP="00A16DF9">
      <w:pPr>
        <w:spacing w:after="0" w:line="240" w:lineRule="auto"/>
        <w:rPr>
          <w:rFonts w:ascii="Times New Roman" w:hAnsi="Times New Roman" w:cs="Times New Roman"/>
          <w:sz w:val="21"/>
          <w:szCs w:val="21"/>
          <w:highlight w:val="yellow"/>
        </w:rPr>
      </w:pPr>
    </w:p>
    <w:p w:rsidR="00A16DF9" w:rsidRPr="004826B7" w:rsidRDefault="00A16DF9" w:rsidP="00A16DF9">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Mid-Atlantic</w:t>
      </w:r>
    </w:p>
    <w:p w:rsidR="00A16DF9" w:rsidRDefault="00A16DF9" w:rsidP="00A16DF9">
      <w:pPr>
        <w:spacing w:after="0" w:line="220" w:lineRule="exact"/>
        <w:jc w:val="center"/>
        <w:rPr>
          <w:rFonts w:ascii="Times New Roman" w:hAnsi="Times New Roman"/>
          <w:color w:val="000000"/>
          <w:sz w:val="21"/>
          <w:szCs w:val="21"/>
        </w:rPr>
      </w:pPr>
      <w:r w:rsidRPr="004826B7">
        <w:rPr>
          <w:rFonts w:ascii="Times New Roman" w:hAnsi="Times New Roman"/>
          <w:color w:val="000000"/>
          <w:sz w:val="21"/>
          <w:szCs w:val="21"/>
        </w:rPr>
        <w:t>Dr. Alec Hail, DVM, DACLAM – Coordinator</w:t>
      </w:r>
    </w:p>
    <w:p w:rsidR="00A16DF9" w:rsidRPr="004826B7" w:rsidRDefault="00A16DF9" w:rsidP="00A16DF9">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Ken Jacobsen, DVM, MPH, DCLAM, DACVPM– Coordinator</w:t>
      </w:r>
    </w:p>
    <w:p w:rsidR="00A16DF9" w:rsidRPr="00CA661F" w:rsidRDefault="00A16DF9" w:rsidP="00A16DF9">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Sarah Bro, DVM, MPH, DACLAM</w:t>
      </w:r>
      <w:r>
        <w:rPr>
          <w:rFonts w:ascii="Times New Roman" w:hAnsi="Times New Roman"/>
          <w:color w:val="000000"/>
          <w:sz w:val="21"/>
          <w:szCs w:val="21"/>
        </w:rPr>
        <w:t xml:space="preserve"> - Coordinator</w:t>
      </w:r>
    </w:p>
    <w:p w:rsidR="00A16DF9" w:rsidRPr="00CA661F" w:rsidRDefault="00A16DF9" w:rsidP="00A16DF9">
      <w:pPr>
        <w:spacing w:after="0" w:line="240" w:lineRule="auto"/>
        <w:jc w:val="center"/>
        <w:rPr>
          <w:rFonts w:ascii="Times New Roman" w:hAnsi="Times New Roman"/>
          <w:color w:val="000000"/>
          <w:sz w:val="21"/>
          <w:szCs w:val="21"/>
        </w:rPr>
      </w:pPr>
      <w:r w:rsidRPr="00CA661F">
        <w:rPr>
          <w:rFonts w:ascii="Times New Roman" w:hAnsi="Times New Roman"/>
          <w:color w:val="000000"/>
          <w:sz w:val="21"/>
          <w:szCs w:val="21"/>
        </w:rPr>
        <w:t xml:space="preserve">MAJ Amy Carlson, DVM, DACLAM </w:t>
      </w:r>
      <w:r w:rsidRPr="00CA661F">
        <w:rPr>
          <w:rFonts w:ascii="Times New Roman" w:hAnsi="Times New Roman"/>
          <w:color w:val="000000"/>
          <w:sz w:val="21"/>
          <w:szCs w:val="21"/>
        </w:rPr>
        <w:br/>
        <w:t>MAJ Tony May, DVM, DACLAM, DACVPM</w:t>
      </w:r>
      <w:r w:rsidRPr="00CA661F">
        <w:rPr>
          <w:rFonts w:ascii="Times New Roman" w:hAnsi="Times New Roman"/>
          <w:color w:val="000000"/>
          <w:sz w:val="21"/>
          <w:szCs w:val="21"/>
        </w:rPr>
        <w:br/>
      </w:r>
    </w:p>
    <w:p w:rsidR="00A16DF9" w:rsidRPr="004826B7" w:rsidRDefault="00A16DF9" w:rsidP="00A16DF9">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(Colorado)</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Jennifer Kopanke, DVM - Coordinator</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Jessica Ayers, DVM, DACLAM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Lon Kendall, DVM, PhD, DACLAM</w:t>
      </w:r>
    </w:p>
    <w:p w:rsidR="00A16DF9" w:rsidRPr="004E7825" w:rsidRDefault="00A16DF9" w:rsidP="00A16DF9">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Katie Knapek, DVM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Erin Lee, DVM</w:t>
      </w:r>
    </w:p>
    <w:p w:rsidR="00A16DF9" w:rsidRPr="00AC5123" w:rsidRDefault="00A16DF9" w:rsidP="00A16DF9">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Erin McWhorter, DVM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James Owiny, DVM, DACLAM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Brian Smith, DVM</w:t>
      </w:r>
    </w:p>
    <w:p w:rsidR="00A16DF9" w:rsidRPr="0073055A" w:rsidRDefault="00A16DF9" w:rsidP="00A16DF9">
      <w:pPr>
        <w:spacing w:after="0" w:line="240" w:lineRule="auto"/>
        <w:ind w:right="-187"/>
        <w:rPr>
          <w:rFonts w:ascii="Times New Roman" w:hAnsi="Times New Roman" w:cs="Times New Roman"/>
          <w:color w:val="000000"/>
          <w:sz w:val="21"/>
          <w:szCs w:val="21"/>
          <w:highlight w:val="yellow"/>
        </w:rPr>
      </w:pPr>
    </w:p>
    <w:p w:rsidR="00A16DF9" w:rsidRPr="004826B7" w:rsidRDefault="00A16DF9" w:rsidP="00A16DF9">
      <w:pPr>
        <w:spacing w:after="0" w:line="220" w:lineRule="exact"/>
        <w:ind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(Indiana)</w:t>
      </w:r>
    </w:p>
    <w:p w:rsidR="00A16DF9" w:rsidRPr="004E7825" w:rsidRDefault="00A16DF9" w:rsidP="00A16DF9">
      <w:pPr>
        <w:spacing w:after="0" w:line="220" w:lineRule="exact"/>
        <w:ind w:right="-180"/>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Deb Hickman, MS, DVM, DACLAM – Coordinator</w:t>
      </w:r>
    </w:p>
    <w:p w:rsidR="00A16DF9" w:rsidRPr="00A21AC7" w:rsidRDefault="00A16DF9" w:rsidP="00A16DF9">
      <w:pPr>
        <w:shd w:val="clear" w:color="auto" w:fill="FDFDFD"/>
        <w:spacing w:after="0" w:line="240" w:lineRule="auto"/>
        <w:rPr>
          <w:rFonts w:ascii="Times New Roman" w:hAnsi="Times New Roman" w:cs="Times New Roman"/>
          <w:color w:val="000000"/>
          <w:sz w:val="16"/>
          <w:szCs w:val="16"/>
        </w:rPr>
      </w:pPr>
    </w:p>
    <w:p w:rsidR="00A16DF9" w:rsidRPr="004E7825" w:rsidRDefault="00A16DF9" w:rsidP="00A16DF9">
      <w:pPr>
        <w:spacing w:after="0" w:line="200" w:lineRule="exact"/>
        <w:ind w:right="-180"/>
        <w:jc w:val="center"/>
        <w:rPr>
          <w:rFonts w:ascii="Times New Roman" w:hAnsi="Times New Roman" w:cs="Times New Roman"/>
          <w:b/>
          <w:color w:val="000000"/>
          <w:sz w:val="21"/>
          <w:szCs w:val="21"/>
          <w:u w:val="single"/>
        </w:rPr>
      </w:pPr>
      <w:r w:rsidRPr="004E7825">
        <w:rPr>
          <w:rFonts w:ascii="Times New Roman" w:hAnsi="Times New Roman" w:cs="Times New Roman"/>
          <w:b/>
          <w:color w:val="000000"/>
          <w:sz w:val="21"/>
          <w:szCs w:val="21"/>
          <w:u w:val="single"/>
        </w:rPr>
        <w:t>Midwest (Michigan)</w:t>
      </w:r>
    </w:p>
    <w:p w:rsidR="00A16DF9" w:rsidRPr="004826B7" w:rsidRDefault="00A16DF9" w:rsidP="00A16DF9">
      <w:pPr>
        <w:shd w:val="clear" w:color="auto" w:fill="FDFDFD"/>
        <w:spacing w:after="0" w:line="200" w:lineRule="exact"/>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Patrick Lester DVM, MS, DACLAM - Coordinator</w:t>
      </w:r>
    </w:p>
    <w:p w:rsidR="00A16DF9" w:rsidRPr="004826B7" w:rsidRDefault="00A16DF9" w:rsidP="00A16DF9">
      <w:pPr>
        <w:shd w:val="clear" w:color="auto" w:fill="FDFDFD"/>
        <w:spacing w:after="0" w:line="200" w:lineRule="exact"/>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Daniel D. Myers, Jr., DVM, MPH, DACLAM - Coordinator</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Portia Allen, DVM, MS, DACLAM</w:t>
      </w:r>
    </w:p>
    <w:p w:rsidR="00A16DF9" w:rsidRPr="00523875" w:rsidRDefault="00A16DF9" w:rsidP="00A16DF9">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Michael P. Bradley, DVM</w:t>
      </w:r>
    </w:p>
    <w:p w:rsidR="00A16DF9" w:rsidRPr="00523875" w:rsidRDefault="00A16DF9" w:rsidP="00A16DF9">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Carolyn Doerning, DVM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Marian Esvelt, DVM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Zachary T Freeman, DVM, PhD</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Kimberly Jen, DVM, MS</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Lucy Kennedy, DVM, DACLAM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lastRenderedPageBreak/>
        <w:t>Tara Martin, DVM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Vanessa Oliver, DVM, MSc</w:t>
      </w:r>
    </w:p>
    <w:p w:rsidR="00A16DF9" w:rsidRPr="008C6867" w:rsidRDefault="00A16DF9" w:rsidP="00A16DF9">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A16DF9" w:rsidRPr="0073055A" w:rsidRDefault="00A16DF9" w:rsidP="00A16DF9">
      <w:pPr>
        <w:spacing w:after="0" w:line="240" w:lineRule="exact"/>
        <w:jc w:val="center"/>
        <w:rPr>
          <w:rFonts w:ascii="Times New Roman" w:hAnsi="Times New Roman" w:cs="Times New Roman"/>
          <w:b/>
          <w:color w:val="000000"/>
          <w:sz w:val="24"/>
          <w:szCs w:val="24"/>
          <w:highlight w:val="yellow"/>
        </w:rPr>
      </w:pPr>
    </w:p>
    <w:p w:rsidR="00A16DF9" w:rsidRPr="00AE1DBC" w:rsidRDefault="00A16DF9" w:rsidP="00A16DF9">
      <w:pPr>
        <w:spacing w:after="0" w:line="240" w:lineRule="exact"/>
        <w:jc w:val="center"/>
        <w:rPr>
          <w:rFonts w:ascii="Times New Roman" w:hAnsi="Times New Roman" w:cs="Times New Roman"/>
          <w:b/>
          <w:color w:val="000000"/>
          <w:sz w:val="21"/>
          <w:szCs w:val="21"/>
          <w:u w:val="single"/>
        </w:rPr>
      </w:pPr>
      <w:r w:rsidRPr="00AE1DBC">
        <w:rPr>
          <w:rFonts w:ascii="Times New Roman" w:hAnsi="Times New Roman" w:cs="Times New Roman"/>
          <w:b/>
          <w:color w:val="000000"/>
          <w:sz w:val="21"/>
          <w:szCs w:val="21"/>
          <w:u w:val="single"/>
        </w:rPr>
        <w:t>Midwest (Minnesota)</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Jodi Scholz, DVM, DACLAM - Coordinator)</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Amy Andrews,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Michael Blanco,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Felicia Duke, DVM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Misha Dunbar,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Naomi Gades, DVM, MS,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Sara Hashway,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Nathan Koewler, DVM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Thomas Meier, DVM, MS,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C. Douglas Page,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Mark Suckow,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Laura Wilding, DVM, PhD, DACLAM</w:t>
      </w:r>
    </w:p>
    <w:p w:rsidR="00A16DF9" w:rsidRPr="0073055A" w:rsidRDefault="00A16DF9" w:rsidP="00A16DF9">
      <w:pPr>
        <w:spacing w:after="0" w:line="240" w:lineRule="exact"/>
        <w:rPr>
          <w:rFonts w:ascii="Times New Roman" w:hAnsi="Times New Roman" w:cs="Times New Roman"/>
          <w:b/>
          <w:color w:val="000000"/>
          <w:sz w:val="21"/>
          <w:szCs w:val="21"/>
          <w:highlight w:val="yellow"/>
          <w:u w:val="single"/>
        </w:rPr>
      </w:pPr>
    </w:p>
    <w:p w:rsidR="00A16DF9" w:rsidRPr="004826B7" w:rsidRDefault="00A16DF9" w:rsidP="00A16DF9">
      <w:pPr>
        <w:spacing w:after="0" w:line="24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(Wisconsin)</w:t>
      </w:r>
    </w:p>
    <w:p w:rsidR="00A16DF9" w:rsidRPr="004826B7" w:rsidRDefault="00A16DF9" w:rsidP="00A16DF9">
      <w:pPr>
        <w:pStyle w:val="xmsonormal"/>
        <w:spacing w:before="0" w:beforeAutospacing="0" w:after="0" w:afterAutospacing="0" w:line="240" w:lineRule="exact"/>
        <w:jc w:val="center"/>
        <w:rPr>
          <w:rFonts w:eastAsia="Times New Roman"/>
          <w:color w:val="000000"/>
          <w:sz w:val="21"/>
          <w:szCs w:val="21"/>
        </w:rPr>
      </w:pPr>
      <w:r w:rsidRPr="004826B7">
        <w:rPr>
          <w:rFonts w:eastAsia="Times New Roman"/>
          <w:color w:val="000000"/>
          <w:sz w:val="21"/>
          <w:szCs w:val="21"/>
        </w:rPr>
        <w:t>Andres F. Mejia, DVM, MS, DACLAM – Coordinator</w:t>
      </w:r>
    </w:p>
    <w:p w:rsidR="00A16DF9" w:rsidRPr="00B56474" w:rsidRDefault="00A16DF9" w:rsidP="00A16DF9">
      <w:pPr>
        <w:spacing w:after="0" w:line="24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Marilyn Arce,</w:t>
      </w:r>
      <w:r>
        <w:rPr>
          <w:rFonts w:ascii="Times New Roman" w:hAnsi="Times New Roman" w:cs="Times New Roman"/>
          <w:sz w:val="21"/>
          <w:szCs w:val="21"/>
        </w:rPr>
        <w:t xml:space="preserve"> DVM, MLAS, DACLAM</w:t>
      </w:r>
    </w:p>
    <w:p w:rsidR="00A16DF9" w:rsidRPr="00B56474" w:rsidRDefault="00A16DF9" w:rsidP="00A16DF9">
      <w:pPr>
        <w:spacing w:after="0" w:line="24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Olga D. González, DVM, DACVP</w:t>
      </w:r>
    </w:p>
    <w:p w:rsidR="00A16DF9" w:rsidRPr="0073055A" w:rsidRDefault="00A16DF9" w:rsidP="00A16DF9">
      <w:pPr>
        <w:pStyle w:val="ListParagraph"/>
        <w:spacing w:line="240" w:lineRule="exact"/>
        <w:ind w:left="0"/>
        <w:rPr>
          <w:rFonts w:ascii="Times New Roman" w:eastAsia="Times New Roman" w:hAnsi="Times New Roman"/>
          <w:color w:val="000000"/>
          <w:sz w:val="21"/>
          <w:szCs w:val="21"/>
          <w:highlight w:val="yellow"/>
        </w:rPr>
      </w:pPr>
    </w:p>
    <w:p w:rsidR="00A16DF9" w:rsidRPr="004826B7" w:rsidRDefault="00A16DF9" w:rsidP="00A16DF9">
      <w:pPr>
        <w:spacing w:after="0" w:line="240" w:lineRule="exact"/>
        <w:jc w:val="center"/>
        <w:rPr>
          <w:rFonts w:ascii="Times New Roman" w:eastAsia="Times New Roman" w:hAnsi="Times New Roman" w:cs="Times New Roman"/>
          <w:b/>
          <w:bCs/>
          <w:color w:val="000000"/>
          <w:sz w:val="21"/>
          <w:szCs w:val="21"/>
          <w:u w:val="single"/>
        </w:rPr>
      </w:pPr>
      <w:r w:rsidRPr="004826B7">
        <w:rPr>
          <w:rFonts w:ascii="Times New Roman" w:hAnsi="Times New Roman" w:cs="Times New Roman"/>
          <w:b/>
          <w:bCs/>
          <w:color w:val="000000"/>
          <w:sz w:val="21"/>
          <w:szCs w:val="21"/>
          <w:u w:val="single"/>
        </w:rPr>
        <w:t>Northeast (NY)</w:t>
      </w:r>
    </w:p>
    <w:p w:rsidR="00A16DF9" w:rsidRPr="004826B7" w:rsidRDefault="00A16DF9" w:rsidP="00A16DF9">
      <w:pPr>
        <w:pStyle w:val="NoSpacing"/>
        <w:spacing w:line="240" w:lineRule="exact"/>
        <w:jc w:val="center"/>
        <w:rPr>
          <w:rFonts w:ascii="Times New Roman" w:hAnsi="Times New Roman"/>
          <w:color w:val="000000"/>
          <w:sz w:val="21"/>
          <w:szCs w:val="21"/>
        </w:rPr>
      </w:pPr>
      <w:r w:rsidRPr="004826B7">
        <w:rPr>
          <w:rFonts w:ascii="Times New Roman" w:hAnsi="Times New Roman"/>
          <w:color w:val="000000"/>
          <w:sz w:val="21"/>
          <w:szCs w:val="21"/>
        </w:rPr>
        <w:t>Nick Tataryn, DVM - Coordinator</w:t>
      </w:r>
    </w:p>
    <w:p w:rsidR="00A16DF9" w:rsidRPr="00523875" w:rsidRDefault="00A16DF9" w:rsidP="00A16DF9">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Christopher Cheleuitte, DVM, PhD</w:t>
      </w:r>
    </w:p>
    <w:p w:rsidR="00A16DF9" w:rsidRPr="00523875" w:rsidRDefault="00A16DF9" w:rsidP="00A16DF9">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Leslie Diaz, MPH, DVM, DACLAM</w:t>
      </w:r>
    </w:p>
    <w:p w:rsidR="00A16DF9" w:rsidRPr="00523875" w:rsidRDefault="00A16DF9" w:rsidP="00A16DF9">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 xml:space="preserve">Odessa Giardino, </w:t>
      </w:r>
      <w:r w:rsidRPr="00523875">
        <w:rPr>
          <w:color w:val="000000"/>
          <w:sz w:val="21"/>
          <w:szCs w:val="21"/>
          <w:shd w:val="clear" w:color="auto" w:fill="FFFFFF"/>
        </w:rPr>
        <w:t>MS, CVT, RLATG</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Mariya Gugel, DVM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Sean Kelly, DVM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Christine Lieggi, DVM, DACLAM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Heather Martin, DVM, DACLAM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Sebastien Monette, DMV, MVSc, PhD, DACVP</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Lee-Ronn Paluch, BVSc, DACLAM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Samantha Peneyra, DVM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Alessandra Piersigilli, DVM, PhD, DECVP</w:t>
      </w:r>
    </w:p>
    <w:p w:rsidR="00A16DF9" w:rsidRPr="004E7825"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Sara Santagostino, DVM, PhD, DACVP</w:t>
      </w:r>
    </w:p>
    <w:p w:rsidR="00A16DF9" w:rsidRPr="00C753F9" w:rsidRDefault="00A16DF9" w:rsidP="00A16DF9">
      <w:pPr>
        <w:spacing w:after="0" w:line="240" w:lineRule="auto"/>
        <w:ind w:right="-187"/>
        <w:rPr>
          <w:rFonts w:ascii="Times New Roman" w:hAnsi="Times New Roman" w:cs="Times New Roman"/>
          <w:color w:val="000000"/>
          <w:sz w:val="16"/>
          <w:szCs w:val="16"/>
          <w:highlight w:val="yellow"/>
        </w:rPr>
      </w:pPr>
    </w:p>
    <w:p w:rsidR="00A16DF9" w:rsidRPr="004826B7" w:rsidRDefault="00A16DF9" w:rsidP="00A16DF9">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Pacific Northwest</w:t>
      </w:r>
    </w:p>
    <w:p w:rsidR="00A16DF9" w:rsidRPr="004826B7" w:rsidRDefault="00A16DF9" w:rsidP="00A16DF9">
      <w:pPr>
        <w:spacing w:after="0" w:line="220" w:lineRule="exact"/>
        <w:ind w:right="-180"/>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Thea Brabb, DVM, PhD, DACLAM - Coordinator</w:t>
      </w:r>
    </w:p>
    <w:p w:rsidR="00A16DF9" w:rsidRPr="00CA661F" w:rsidRDefault="00A16DF9" w:rsidP="00A16DF9">
      <w:pPr>
        <w:pStyle w:val="PlainText"/>
        <w:spacing w:line="220" w:lineRule="exact"/>
        <w:jc w:val="center"/>
        <w:rPr>
          <w:rFonts w:ascii="Times New Roman" w:hAnsi="Times New Roman"/>
          <w:color w:val="000000"/>
          <w:sz w:val="21"/>
          <w:szCs w:val="21"/>
        </w:rPr>
      </w:pPr>
      <w:r w:rsidRPr="004826B7">
        <w:rPr>
          <w:rFonts w:ascii="Times New Roman" w:hAnsi="Times New Roman"/>
          <w:color w:val="000000"/>
          <w:sz w:val="21"/>
          <w:szCs w:val="21"/>
        </w:rPr>
        <w:t xml:space="preserve">Jeff </w:t>
      </w:r>
      <w:r w:rsidRPr="00CA661F">
        <w:rPr>
          <w:rFonts w:ascii="Times New Roman" w:hAnsi="Times New Roman"/>
          <w:color w:val="000000"/>
          <w:sz w:val="21"/>
          <w:szCs w:val="21"/>
        </w:rPr>
        <w:t>Stanton, DVM, MA, DACLAM – Coordinator</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 xml:space="preserve">Damodaran Annamalai, DVM, PhD </w:t>
      </w:r>
    </w:p>
    <w:p w:rsidR="00A16DF9" w:rsidRPr="00B56474"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Melissa Berg,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Cassandra Cullin,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John DenHerder,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Brandy Dozier,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Terri Iwata, DVM</w:t>
      </w:r>
    </w:p>
    <w:p w:rsidR="00A16DF9" w:rsidRPr="00B56474"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Becky Lovasz,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Stacey Meeker,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Cassie Moats, DVM</w:t>
      </w:r>
      <w:r>
        <w:rPr>
          <w:rFonts w:ascii="Times New Roman" w:hAnsi="Times New Roman"/>
          <w:color w:val="000000"/>
          <w:sz w:val="21"/>
          <w:szCs w:val="21"/>
        </w:rPr>
        <w:t>, DACLAM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Julita Ramirez,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Nick Reyes, DVM</w:t>
      </w:r>
    </w:p>
    <w:p w:rsidR="00A16DF9"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Heather Sidener, DVM</w:t>
      </w:r>
    </w:p>
    <w:p w:rsidR="00A16DF9" w:rsidRPr="00B56474"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Jen Sargent, DVM, MS, DACLAM</w:t>
      </w:r>
    </w:p>
    <w:p w:rsidR="00A16DF9" w:rsidRPr="00CA661F"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Jasmine Streeter, DVM</w:t>
      </w:r>
    </w:p>
    <w:p w:rsidR="00A16DF9" w:rsidRDefault="00A16DF9" w:rsidP="00A16DF9">
      <w:pPr>
        <w:spacing w:after="0" w:line="240" w:lineRule="auto"/>
        <w:ind w:right="-187"/>
        <w:rPr>
          <w:rFonts w:ascii="Times New Roman" w:hAnsi="Times New Roman" w:cs="Times New Roman"/>
          <w:b/>
          <w:color w:val="000000"/>
          <w:sz w:val="16"/>
          <w:szCs w:val="16"/>
          <w:u w:val="single"/>
        </w:rPr>
      </w:pPr>
    </w:p>
    <w:p w:rsidR="00A16DF9" w:rsidRDefault="00A16DF9">
      <w:pPr>
        <w:rPr>
          <w:sz w:val="24"/>
          <w:szCs w:val="24"/>
        </w:rPr>
      </w:pPr>
      <w:r>
        <w:rPr>
          <w:sz w:val="24"/>
          <w:szCs w:val="24"/>
        </w:rPr>
        <w:br w:type="page"/>
      </w:r>
    </w:p>
    <w:p w:rsidR="00D05FEB" w:rsidRPr="004D3AD2" w:rsidRDefault="00D05FEB" w:rsidP="004D3AD2">
      <w:pPr>
        <w:spacing w:after="0" w:line="240" w:lineRule="auto"/>
        <w:jc w:val="center"/>
        <w:rPr>
          <w:sz w:val="24"/>
          <w:szCs w:val="24"/>
        </w:rPr>
      </w:pPr>
    </w:p>
    <w:p w:rsidR="00D05FEB" w:rsidRPr="004D3AD2" w:rsidRDefault="00D05FEB" w:rsidP="004D3AD2">
      <w:pPr>
        <w:spacing w:after="0" w:line="240" w:lineRule="auto"/>
        <w:rPr>
          <w:sz w:val="24"/>
          <w:szCs w:val="24"/>
        </w:rPr>
      </w:pPr>
    </w:p>
    <w:p w:rsidR="00911F7D" w:rsidRPr="004D3AD2" w:rsidRDefault="009047DA" w:rsidP="004D3AD2">
      <w:pPr>
        <w:spacing w:after="0" w:line="240" w:lineRule="auto"/>
        <w:rPr>
          <w:rFonts w:cs="Times New Roman"/>
          <w:sz w:val="24"/>
          <w:szCs w:val="24"/>
        </w:rPr>
      </w:pPr>
      <w:r w:rsidRPr="004D3AD2">
        <w:rPr>
          <w:sz w:val="24"/>
          <w:szCs w:val="24"/>
        </w:rPr>
        <w:t>Question 1:</w:t>
      </w:r>
      <w:r w:rsidR="00D05FEB" w:rsidRPr="004D3AD2">
        <w:rPr>
          <w:sz w:val="24"/>
          <w:szCs w:val="24"/>
        </w:rPr>
        <w:t xml:space="preserve">  </w:t>
      </w:r>
      <w:r w:rsidR="00D05FEB" w:rsidRPr="004D3AD2">
        <w:rPr>
          <w:rFonts w:cs="Times New Roman"/>
          <w:sz w:val="24"/>
          <w:szCs w:val="24"/>
        </w:rPr>
        <w:t>A ferret presents with lethargy, diarrhea and vomiting and then develops a head tilt and ataxia. The animal is euthanized within a few days of presentation due to non-response to supportive care. At necropsy, the following image is observed. What is your primary differential diagnosis?</w:t>
      </w:r>
    </w:p>
    <w:p w:rsidR="00D05FEB" w:rsidRPr="004D3AD2" w:rsidRDefault="00D05FEB" w:rsidP="004D3AD2">
      <w:pPr>
        <w:spacing w:after="0" w:line="240" w:lineRule="auto"/>
        <w:rPr>
          <w:rFonts w:cs="Times New Roman"/>
          <w:sz w:val="24"/>
          <w:szCs w:val="24"/>
        </w:rPr>
      </w:pP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Epizootic catarrhal enteritis</w:t>
      </w: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Ferret systemic coronaviral disease</w:t>
      </w: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Rotavirus</w:t>
      </w: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Canine distemper</w:t>
      </w:r>
    </w:p>
    <w:p w:rsidR="00C7479F" w:rsidRPr="004D3AD2" w:rsidRDefault="00C7479F" w:rsidP="003B71EF">
      <w:pPr>
        <w:spacing w:after="0" w:line="240" w:lineRule="auto"/>
        <w:rPr>
          <w:sz w:val="24"/>
          <w:szCs w:val="24"/>
        </w:rPr>
      </w:pPr>
    </w:p>
    <w:p w:rsidR="00C7479F" w:rsidRPr="004D3AD2" w:rsidRDefault="00C7479F" w:rsidP="004D3AD2">
      <w:pPr>
        <w:spacing w:after="0" w:line="240" w:lineRule="auto"/>
        <w:rPr>
          <w:sz w:val="24"/>
          <w:szCs w:val="24"/>
        </w:rPr>
      </w:pPr>
    </w:p>
    <w:p w:rsidR="00C7479F" w:rsidRPr="004D3AD2" w:rsidRDefault="009047DA" w:rsidP="004D3AD2">
      <w:pPr>
        <w:spacing w:after="0" w:line="240" w:lineRule="auto"/>
        <w:jc w:val="both"/>
        <w:rPr>
          <w:rFonts w:cs="Times New Roman"/>
          <w:sz w:val="24"/>
          <w:szCs w:val="24"/>
        </w:rPr>
      </w:pPr>
      <w:r w:rsidRPr="004D3AD2">
        <w:rPr>
          <w:sz w:val="24"/>
          <w:szCs w:val="24"/>
        </w:rPr>
        <w:t>Question 2:</w:t>
      </w:r>
      <w:r w:rsidR="00C7479F" w:rsidRPr="004D3AD2">
        <w:rPr>
          <w:sz w:val="24"/>
          <w:szCs w:val="24"/>
        </w:rPr>
        <w:t xml:space="preserve">  </w:t>
      </w:r>
      <w:r w:rsidR="00C7479F" w:rsidRPr="004D3AD2">
        <w:rPr>
          <w:rFonts w:cs="Times New Roman"/>
          <w:bCs/>
          <w:sz w:val="24"/>
          <w:szCs w:val="24"/>
        </w:rPr>
        <w:t>The equipment depicted in this image is used to measure what parameter?</w:t>
      </w:r>
    </w:p>
    <w:p w:rsidR="00C7479F" w:rsidRPr="004D3AD2" w:rsidRDefault="00C7479F" w:rsidP="004D3AD2">
      <w:pPr>
        <w:spacing w:after="0" w:line="240" w:lineRule="auto"/>
        <w:jc w:val="both"/>
        <w:rPr>
          <w:rFonts w:cs="Times New Roman"/>
          <w:sz w:val="24"/>
          <w:szCs w:val="24"/>
        </w:rPr>
      </w:pP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Transepidermal water loss</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Tumour size and density</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Heart rate</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Body temperature</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Epidermal thickness</w:t>
      </w:r>
    </w:p>
    <w:p w:rsidR="00C7479F" w:rsidRPr="004D3AD2" w:rsidRDefault="00C7479F" w:rsidP="004D3AD2">
      <w:pPr>
        <w:spacing w:after="0" w:line="240" w:lineRule="auto"/>
        <w:jc w:val="both"/>
        <w:rPr>
          <w:rFonts w:cs="Times New Roman"/>
          <w:sz w:val="24"/>
          <w:szCs w:val="24"/>
        </w:rPr>
      </w:pPr>
    </w:p>
    <w:p w:rsidR="007B3447" w:rsidRPr="004D3AD2" w:rsidRDefault="007B3447" w:rsidP="004D3AD2">
      <w:pPr>
        <w:spacing w:after="0" w:line="240" w:lineRule="auto"/>
        <w:rPr>
          <w:sz w:val="24"/>
          <w:szCs w:val="24"/>
        </w:rPr>
      </w:pPr>
    </w:p>
    <w:p w:rsidR="007B3447" w:rsidRPr="004D3AD2" w:rsidRDefault="009047DA" w:rsidP="004D3AD2">
      <w:pPr>
        <w:spacing w:after="0" w:line="240" w:lineRule="auto"/>
        <w:jc w:val="both"/>
        <w:rPr>
          <w:rFonts w:cs="Times New Roman"/>
          <w:sz w:val="24"/>
          <w:szCs w:val="24"/>
          <w:lang w:val="en-CA"/>
        </w:rPr>
      </w:pPr>
      <w:r w:rsidRPr="004D3AD2">
        <w:rPr>
          <w:sz w:val="24"/>
          <w:szCs w:val="24"/>
        </w:rPr>
        <w:t>Question 3:</w:t>
      </w:r>
      <w:r w:rsidR="007B3447" w:rsidRPr="004D3AD2">
        <w:rPr>
          <w:sz w:val="24"/>
          <w:szCs w:val="24"/>
        </w:rPr>
        <w:t xml:space="preserve">  </w:t>
      </w:r>
      <w:r w:rsidR="007B3447" w:rsidRPr="004D3AD2">
        <w:rPr>
          <w:rFonts w:cs="Times New Roman"/>
          <w:sz w:val="24"/>
          <w:szCs w:val="24"/>
          <w:lang w:val="en-CA"/>
        </w:rPr>
        <w:t>Which of the following statements best describes the intracage temperature and humidity compared to the macroenvironment when mice are housed in the depicted mouse caging system?</w:t>
      </w:r>
    </w:p>
    <w:p w:rsidR="007B3447" w:rsidRPr="004D3AD2" w:rsidRDefault="007B3447" w:rsidP="004D3AD2">
      <w:pPr>
        <w:spacing w:after="0" w:line="240" w:lineRule="auto"/>
        <w:jc w:val="both"/>
        <w:rPr>
          <w:rFonts w:cs="Times New Roman"/>
          <w:sz w:val="24"/>
          <w:szCs w:val="24"/>
          <w:lang w:val="en-CA"/>
        </w:rPr>
      </w:pP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and temperature remain the same as the macroenvironment of the room</w:t>
      </w: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and temperature are higher compared to the macroenvironment of the room</w:t>
      </w: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is higher and the temperature is lower compared to the macroenvironment of the room</w:t>
      </w: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and temperature are lower compared to the macroenvironment of the room</w:t>
      </w:r>
    </w:p>
    <w:p w:rsidR="007B3447" w:rsidRPr="004D3AD2" w:rsidRDefault="007B3447" w:rsidP="004D3AD2">
      <w:pPr>
        <w:spacing w:after="0" w:line="240" w:lineRule="auto"/>
        <w:jc w:val="both"/>
        <w:rPr>
          <w:rFonts w:cs="Times New Roman"/>
          <w:b/>
          <w:sz w:val="24"/>
          <w:szCs w:val="24"/>
          <w:lang w:val="en-CA"/>
        </w:rPr>
      </w:pPr>
    </w:p>
    <w:p w:rsidR="001B56B0" w:rsidRPr="004D3AD2" w:rsidRDefault="001B56B0" w:rsidP="004D3AD2">
      <w:pPr>
        <w:spacing w:after="0" w:line="240" w:lineRule="auto"/>
        <w:rPr>
          <w:sz w:val="24"/>
          <w:szCs w:val="24"/>
        </w:rPr>
      </w:pPr>
    </w:p>
    <w:p w:rsidR="001B56B0"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4:</w:t>
      </w:r>
      <w:r w:rsidR="001B56B0" w:rsidRPr="004D3AD2">
        <w:rPr>
          <w:rFonts w:asciiTheme="minorHAnsi" w:hAnsiTheme="minorHAnsi"/>
          <w:sz w:val="24"/>
          <w:szCs w:val="24"/>
        </w:rPr>
        <w:t xml:space="preserve">  </w:t>
      </w:r>
      <w:r w:rsidR="001B56B0" w:rsidRPr="004D3AD2">
        <w:rPr>
          <w:rFonts w:asciiTheme="minorHAnsi" w:hAnsiTheme="minorHAnsi"/>
          <w:color w:val="000000"/>
          <w:sz w:val="24"/>
          <w:szCs w:val="24"/>
        </w:rPr>
        <w:t>The above species is used as a model for what human condition?</w:t>
      </w:r>
    </w:p>
    <w:p w:rsidR="001B56B0" w:rsidRPr="004D3AD2" w:rsidRDefault="001B56B0" w:rsidP="004D3AD2">
      <w:pPr>
        <w:pStyle w:val="NoSpacing"/>
        <w:jc w:val="both"/>
        <w:rPr>
          <w:rFonts w:asciiTheme="minorHAnsi" w:hAnsiTheme="minorHAnsi"/>
          <w:color w:val="000000"/>
          <w:sz w:val="24"/>
          <w:szCs w:val="24"/>
        </w:rPr>
      </w:pP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Male-pattern baldness; males only</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Male-pattern baldness; both sexes</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Red-green color blindness; males only</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Red-green color blindness; both sexes</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Red-green color blindness; females only</w:t>
      </w:r>
    </w:p>
    <w:p w:rsidR="001B56B0" w:rsidRPr="004D3AD2" w:rsidRDefault="001B56B0" w:rsidP="004D3AD2">
      <w:pPr>
        <w:pStyle w:val="NoSpacing"/>
        <w:jc w:val="both"/>
        <w:rPr>
          <w:rFonts w:asciiTheme="minorHAnsi" w:hAnsiTheme="minorHAnsi"/>
          <w:color w:val="000000"/>
          <w:sz w:val="24"/>
          <w:szCs w:val="24"/>
        </w:rPr>
      </w:pPr>
    </w:p>
    <w:p w:rsidR="009047DA" w:rsidRPr="004D3AD2" w:rsidRDefault="009047DA" w:rsidP="004D3AD2">
      <w:pPr>
        <w:spacing w:after="0" w:line="240" w:lineRule="auto"/>
        <w:rPr>
          <w:sz w:val="24"/>
          <w:szCs w:val="24"/>
        </w:rPr>
      </w:pPr>
    </w:p>
    <w:p w:rsidR="00911F7D" w:rsidRPr="004D3AD2" w:rsidRDefault="00911F7D" w:rsidP="004D3AD2">
      <w:pPr>
        <w:spacing w:after="0" w:line="240" w:lineRule="auto"/>
        <w:jc w:val="center"/>
        <w:rPr>
          <w:sz w:val="24"/>
          <w:szCs w:val="24"/>
        </w:rPr>
      </w:pPr>
    </w:p>
    <w:p w:rsidR="00911F7D" w:rsidRPr="004D3AD2" w:rsidRDefault="009047DA" w:rsidP="004D3AD2">
      <w:pPr>
        <w:spacing w:after="0" w:line="240" w:lineRule="auto"/>
        <w:rPr>
          <w:color w:val="000000"/>
          <w:sz w:val="24"/>
          <w:szCs w:val="24"/>
        </w:rPr>
      </w:pPr>
      <w:r w:rsidRPr="004D3AD2">
        <w:rPr>
          <w:sz w:val="24"/>
          <w:szCs w:val="24"/>
        </w:rPr>
        <w:t>Question 5:</w:t>
      </w:r>
      <w:r w:rsidR="00911F7D" w:rsidRPr="004D3AD2">
        <w:rPr>
          <w:sz w:val="24"/>
          <w:szCs w:val="24"/>
        </w:rPr>
        <w:t xml:space="preserve">  </w:t>
      </w:r>
      <w:r w:rsidR="00911F7D" w:rsidRPr="004D3AD2">
        <w:rPr>
          <w:color w:val="000000"/>
          <w:sz w:val="24"/>
          <w:szCs w:val="24"/>
        </w:rPr>
        <w:t>Which of the following is considered the most appropriate model for studying biofilm infections using the imaging modality pictured here?</w:t>
      </w:r>
    </w:p>
    <w:p w:rsidR="00911F7D" w:rsidRPr="004D3AD2" w:rsidRDefault="00911F7D" w:rsidP="004D3AD2">
      <w:pPr>
        <w:pStyle w:val="NoSpacing"/>
        <w:jc w:val="both"/>
        <w:rPr>
          <w:rFonts w:asciiTheme="minorHAnsi" w:hAnsiTheme="minorHAnsi"/>
          <w:color w:val="000000"/>
          <w:sz w:val="24"/>
          <w:szCs w:val="24"/>
        </w:rPr>
      </w:pP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Neutropenic mouse thigh</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Subcutaneous catheter</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Dermal wound punch</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Intramedullary pin</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Surgical mesh</w:t>
      </w:r>
    </w:p>
    <w:p w:rsidR="00911F7D" w:rsidRPr="004D3AD2" w:rsidRDefault="00911F7D" w:rsidP="004D3AD2">
      <w:pPr>
        <w:pStyle w:val="NoSpacing"/>
        <w:jc w:val="both"/>
        <w:rPr>
          <w:rFonts w:asciiTheme="minorHAnsi" w:hAnsiTheme="minorHAnsi"/>
          <w:color w:val="000000"/>
          <w:sz w:val="24"/>
          <w:szCs w:val="24"/>
        </w:rPr>
      </w:pPr>
    </w:p>
    <w:p w:rsidR="005958D1" w:rsidRPr="004D3AD2" w:rsidRDefault="005958D1" w:rsidP="004D3AD2">
      <w:pPr>
        <w:spacing w:after="0" w:line="240" w:lineRule="auto"/>
        <w:rPr>
          <w:sz w:val="24"/>
          <w:szCs w:val="24"/>
        </w:rPr>
      </w:pPr>
    </w:p>
    <w:p w:rsidR="005958D1" w:rsidRPr="004D3AD2" w:rsidRDefault="009047DA" w:rsidP="004D3AD2">
      <w:pPr>
        <w:pStyle w:val="Default"/>
        <w:jc w:val="both"/>
        <w:rPr>
          <w:rFonts w:asciiTheme="minorHAnsi" w:hAnsiTheme="minorHAnsi" w:cs="Times New Roman"/>
        </w:rPr>
      </w:pPr>
      <w:r w:rsidRPr="004D3AD2">
        <w:rPr>
          <w:rFonts w:asciiTheme="minorHAnsi" w:hAnsiTheme="minorHAnsi"/>
        </w:rPr>
        <w:t>Question 6:</w:t>
      </w:r>
      <w:r w:rsidR="005958D1" w:rsidRPr="004D3AD2">
        <w:rPr>
          <w:rFonts w:asciiTheme="minorHAnsi" w:hAnsiTheme="minorHAnsi"/>
        </w:rPr>
        <w:t xml:space="preserve">  </w:t>
      </w:r>
      <w:r w:rsidR="005958D1" w:rsidRPr="004D3AD2">
        <w:rPr>
          <w:rFonts w:asciiTheme="minorHAnsi" w:hAnsiTheme="minorHAnsi" w:cs="Times New Roman"/>
        </w:rPr>
        <w:t>The international biohazard warning symbol and sign imaged above must be displayed on the doors of rooms where microorganisms of what risk groups are handled?</w:t>
      </w:r>
    </w:p>
    <w:p w:rsidR="005958D1" w:rsidRPr="004D3AD2" w:rsidRDefault="005958D1" w:rsidP="004D3AD2">
      <w:pPr>
        <w:pStyle w:val="Default"/>
        <w:jc w:val="both"/>
        <w:rPr>
          <w:rFonts w:asciiTheme="minorHAnsi" w:hAnsiTheme="minorHAnsi" w:cs="Times New Roman"/>
        </w:rPr>
      </w:pP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a. </w:t>
      </w:r>
      <w:r w:rsidRPr="004D3AD2">
        <w:rPr>
          <w:rFonts w:asciiTheme="minorHAnsi" w:hAnsiTheme="minorHAnsi" w:cs="Times New Roman"/>
        </w:rPr>
        <w:tab/>
        <w:t>Risk Group 5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b. </w:t>
      </w:r>
      <w:r w:rsidRPr="004D3AD2">
        <w:rPr>
          <w:rFonts w:asciiTheme="minorHAnsi" w:hAnsiTheme="minorHAnsi" w:cs="Times New Roman"/>
        </w:rPr>
        <w:tab/>
        <w:t>Risk Group 4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c. </w:t>
      </w:r>
      <w:r w:rsidRPr="004D3AD2">
        <w:rPr>
          <w:rFonts w:asciiTheme="minorHAnsi" w:hAnsiTheme="minorHAnsi" w:cs="Times New Roman"/>
        </w:rPr>
        <w:tab/>
        <w:t>Risk Group 3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d. </w:t>
      </w:r>
      <w:r w:rsidRPr="004D3AD2">
        <w:rPr>
          <w:rFonts w:asciiTheme="minorHAnsi" w:hAnsiTheme="minorHAnsi" w:cs="Times New Roman"/>
        </w:rPr>
        <w:tab/>
        <w:t>Risk Group 2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e. </w:t>
      </w:r>
      <w:r w:rsidRPr="004D3AD2">
        <w:rPr>
          <w:rFonts w:asciiTheme="minorHAnsi" w:hAnsiTheme="minorHAnsi" w:cs="Times New Roman"/>
        </w:rPr>
        <w:tab/>
        <w:t>Risk Group 1 or higher</w:t>
      </w:r>
    </w:p>
    <w:p w:rsidR="005958D1" w:rsidRPr="004D3AD2" w:rsidRDefault="005958D1" w:rsidP="004D3AD2">
      <w:pPr>
        <w:pStyle w:val="Default"/>
        <w:jc w:val="both"/>
        <w:rPr>
          <w:rFonts w:asciiTheme="minorHAnsi" w:hAnsiTheme="minorHAnsi" w:cs="Times New Roman"/>
        </w:rPr>
      </w:pPr>
    </w:p>
    <w:p w:rsidR="00D05FEB" w:rsidRPr="004D3AD2" w:rsidRDefault="00D05FEB" w:rsidP="003B71EF">
      <w:pPr>
        <w:spacing w:after="0" w:line="240" w:lineRule="auto"/>
        <w:jc w:val="center"/>
        <w:rPr>
          <w:sz w:val="24"/>
          <w:szCs w:val="24"/>
        </w:rPr>
      </w:pPr>
    </w:p>
    <w:p w:rsidR="00D05FEB" w:rsidRPr="004D3AD2" w:rsidRDefault="009047DA" w:rsidP="004D3AD2">
      <w:pPr>
        <w:spacing w:after="0" w:line="240" w:lineRule="auto"/>
        <w:jc w:val="both"/>
        <w:rPr>
          <w:rFonts w:cs="Times New Roman"/>
          <w:sz w:val="24"/>
          <w:szCs w:val="24"/>
        </w:rPr>
      </w:pPr>
      <w:r w:rsidRPr="004D3AD2">
        <w:rPr>
          <w:sz w:val="24"/>
          <w:szCs w:val="24"/>
        </w:rPr>
        <w:t xml:space="preserve">Question 7:  </w:t>
      </w:r>
      <w:r w:rsidR="00D05FEB" w:rsidRPr="004D3AD2">
        <w:rPr>
          <w:rFonts w:cs="Times New Roman"/>
          <w:sz w:val="24"/>
          <w:szCs w:val="24"/>
        </w:rPr>
        <w:t>The following can be used to perform what technique on mice?</w:t>
      </w:r>
    </w:p>
    <w:p w:rsidR="00D05FEB" w:rsidRPr="004D3AD2" w:rsidRDefault="00D05FEB" w:rsidP="004D3AD2">
      <w:pPr>
        <w:pStyle w:val="ListParagraph"/>
        <w:spacing w:after="0" w:line="240" w:lineRule="auto"/>
        <w:ind w:left="360"/>
        <w:jc w:val="both"/>
        <w:rPr>
          <w:rFonts w:cs="Times New Roman"/>
          <w:sz w:val="24"/>
          <w:szCs w:val="24"/>
        </w:rPr>
      </w:pP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Tattooing</w:t>
      </w: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Tail clipping</w:t>
      </w: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Microchip implantation</w:t>
      </w: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Ear notching</w:t>
      </w:r>
    </w:p>
    <w:p w:rsidR="00D05FEB" w:rsidRPr="004D3AD2" w:rsidRDefault="00D05FEB" w:rsidP="004D3AD2">
      <w:pPr>
        <w:spacing w:after="0" w:line="240" w:lineRule="auto"/>
        <w:jc w:val="both"/>
        <w:rPr>
          <w:rFonts w:cs="Times New Roman"/>
          <w:b/>
          <w:sz w:val="24"/>
          <w:szCs w:val="24"/>
        </w:rPr>
      </w:pPr>
    </w:p>
    <w:p w:rsidR="00D048BC" w:rsidRPr="004D3AD2" w:rsidRDefault="00D048BC" w:rsidP="004D3AD2">
      <w:pPr>
        <w:spacing w:after="0" w:line="240" w:lineRule="auto"/>
        <w:rPr>
          <w:sz w:val="24"/>
          <w:szCs w:val="24"/>
        </w:rPr>
      </w:pPr>
    </w:p>
    <w:p w:rsidR="009047DA" w:rsidRPr="004D3AD2" w:rsidRDefault="009047DA" w:rsidP="004D3AD2">
      <w:pPr>
        <w:spacing w:after="0" w:line="240" w:lineRule="auto"/>
        <w:rPr>
          <w:color w:val="000000"/>
          <w:sz w:val="24"/>
          <w:szCs w:val="24"/>
        </w:rPr>
      </w:pPr>
      <w:r w:rsidRPr="004D3AD2">
        <w:rPr>
          <w:sz w:val="24"/>
          <w:szCs w:val="24"/>
        </w:rPr>
        <w:t xml:space="preserve">Question 8:  </w:t>
      </w:r>
      <w:r w:rsidR="00D048BC" w:rsidRPr="004D3AD2">
        <w:rPr>
          <w:color w:val="000000"/>
          <w:sz w:val="24"/>
          <w:szCs w:val="24"/>
        </w:rPr>
        <w:t>If you examined a ferret with the following clinical signs and associated histological section from the bladder, what would be your most likely diagnosis?</w:t>
      </w:r>
    </w:p>
    <w:p w:rsidR="00D048BC" w:rsidRPr="004D3AD2" w:rsidRDefault="00D048BC" w:rsidP="004D3AD2">
      <w:pPr>
        <w:spacing w:after="0" w:line="240" w:lineRule="auto"/>
        <w:rPr>
          <w:color w:val="000000"/>
          <w:sz w:val="24"/>
          <w:szCs w:val="24"/>
        </w:rPr>
      </w:pP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Aleutian disease</w:t>
      </w: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Coccidioides</w:t>
      </w: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Canine distemper</w:t>
      </w:r>
    </w:p>
    <w:p w:rsidR="00D048BC" w:rsidRPr="004D3AD2" w:rsidRDefault="00D048BC" w:rsidP="004D3AD2">
      <w:pPr>
        <w:numPr>
          <w:ilvl w:val="0"/>
          <w:numId w:val="45"/>
        </w:numPr>
        <w:spacing w:after="0" w:line="240" w:lineRule="auto"/>
        <w:jc w:val="both"/>
        <w:rPr>
          <w:color w:val="000000"/>
          <w:sz w:val="24"/>
          <w:szCs w:val="24"/>
        </w:rPr>
      </w:pPr>
      <w:r w:rsidRPr="004D3AD2">
        <w:rPr>
          <w:color w:val="000000"/>
          <w:sz w:val="24"/>
          <w:szCs w:val="24"/>
        </w:rPr>
        <w:t>Influenza</w:t>
      </w: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Mast Cell Tumor</w:t>
      </w:r>
    </w:p>
    <w:p w:rsidR="00D048BC" w:rsidRPr="004D3AD2" w:rsidRDefault="00D048BC" w:rsidP="004D3AD2">
      <w:pPr>
        <w:spacing w:after="0" w:line="240" w:lineRule="auto"/>
        <w:jc w:val="both"/>
        <w:rPr>
          <w:color w:val="000000"/>
          <w:sz w:val="24"/>
          <w:szCs w:val="24"/>
        </w:rPr>
      </w:pPr>
    </w:p>
    <w:p w:rsidR="006C2188" w:rsidRPr="004D3AD2" w:rsidRDefault="006C2188" w:rsidP="004D3AD2">
      <w:pPr>
        <w:spacing w:after="0" w:line="240" w:lineRule="auto"/>
        <w:rPr>
          <w:sz w:val="24"/>
          <w:szCs w:val="24"/>
        </w:rPr>
      </w:pPr>
    </w:p>
    <w:p w:rsidR="006C2188" w:rsidRPr="004D3AD2" w:rsidRDefault="009047DA" w:rsidP="004D3AD2">
      <w:pPr>
        <w:spacing w:after="0" w:line="240" w:lineRule="auto"/>
        <w:rPr>
          <w:sz w:val="24"/>
          <w:szCs w:val="24"/>
        </w:rPr>
      </w:pPr>
      <w:r w:rsidRPr="004D3AD2">
        <w:rPr>
          <w:sz w:val="24"/>
          <w:szCs w:val="24"/>
        </w:rPr>
        <w:t>Question 9:</w:t>
      </w:r>
      <w:r w:rsidR="006C2188" w:rsidRPr="004D3AD2">
        <w:rPr>
          <w:sz w:val="24"/>
          <w:szCs w:val="24"/>
        </w:rPr>
        <w:t xml:space="preserve">  The picture represents what type of IVC?</w:t>
      </w:r>
    </w:p>
    <w:p w:rsidR="006C2188" w:rsidRPr="004D3AD2" w:rsidRDefault="006C2188" w:rsidP="004D3AD2">
      <w:pPr>
        <w:spacing w:after="0" w:line="240" w:lineRule="auto"/>
        <w:jc w:val="both"/>
        <w:rPr>
          <w:sz w:val="24"/>
          <w:szCs w:val="24"/>
        </w:rPr>
      </w:pP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t>intracage supply/perimeter capture</w:t>
      </w: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t>intracage supply/intracage exhaust (direct)</w:t>
      </w: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lastRenderedPageBreak/>
        <w:t>intracage supply/intracage exhaust (indirect)</w:t>
      </w: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t>intracage supply/intracage exhaust (combination)</w:t>
      </w:r>
    </w:p>
    <w:p w:rsidR="006C2188" w:rsidRPr="004D3AD2" w:rsidRDefault="006C2188" w:rsidP="004D3AD2">
      <w:pPr>
        <w:spacing w:after="0" w:line="240" w:lineRule="auto"/>
        <w:rPr>
          <w:sz w:val="24"/>
          <w:szCs w:val="24"/>
        </w:rPr>
      </w:pPr>
    </w:p>
    <w:p w:rsidR="007B3447" w:rsidRPr="004D3AD2" w:rsidRDefault="007B3447" w:rsidP="004D3AD2">
      <w:pPr>
        <w:spacing w:after="0" w:line="240" w:lineRule="auto"/>
        <w:rPr>
          <w:sz w:val="24"/>
          <w:szCs w:val="24"/>
        </w:rPr>
      </w:pPr>
    </w:p>
    <w:p w:rsidR="007B3447" w:rsidRPr="004D3AD2" w:rsidRDefault="009047DA" w:rsidP="004D3AD2">
      <w:pPr>
        <w:spacing w:after="0" w:line="240" w:lineRule="auto"/>
        <w:jc w:val="both"/>
        <w:rPr>
          <w:rFonts w:cs="Times New Roman"/>
          <w:sz w:val="24"/>
          <w:szCs w:val="24"/>
          <w:lang w:val="en-CA"/>
        </w:rPr>
      </w:pPr>
      <w:r w:rsidRPr="004D3AD2">
        <w:rPr>
          <w:sz w:val="24"/>
          <w:szCs w:val="24"/>
        </w:rPr>
        <w:t>Question 10:</w:t>
      </w:r>
      <w:r w:rsidR="007B3447" w:rsidRPr="004D3AD2">
        <w:rPr>
          <w:sz w:val="24"/>
          <w:szCs w:val="24"/>
        </w:rPr>
        <w:t xml:space="preserve">  </w:t>
      </w:r>
      <w:r w:rsidR="007B3447" w:rsidRPr="004D3AD2">
        <w:rPr>
          <w:rFonts w:cs="Times New Roman"/>
          <w:sz w:val="24"/>
          <w:szCs w:val="24"/>
          <w:lang w:val="en-CA"/>
        </w:rPr>
        <w:t>Identify the following species and the research model for which they are frequently used:</w:t>
      </w:r>
    </w:p>
    <w:p w:rsidR="007B3447" w:rsidRPr="004D3AD2" w:rsidRDefault="007B3447" w:rsidP="004D3AD2">
      <w:pPr>
        <w:spacing w:after="0" w:line="240" w:lineRule="auto"/>
        <w:jc w:val="both"/>
        <w:rPr>
          <w:rFonts w:cs="Times New Roman"/>
          <w:sz w:val="24"/>
          <w:szCs w:val="24"/>
          <w:lang w:val="en-CA"/>
        </w:rPr>
      </w:pPr>
    </w:p>
    <w:p w:rsidR="007B3447" w:rsidRPr="004D3AD2" w:rsidRDefault="007B3447" w:rsidP="004D3AD2">
      <w:pPr>
        <w:numPr>
          <w:ilvl w:val="1"/>
          <w:numId w:val="13"/>
        </w:numPr>
        <w:spacing w:after="0" w:line="240" w:lineRule="auto"/>
        <w:jc w:val="both"/>
        <w:rPr>
          <w:rFonts w:cs="Times New Roman"/>
          <w:sz w:val="24"/>
          <w:szCs w:val="24"/>
          <w:lang w:val="en-CA"/>
        </w:rPr>
      </w:pPr>
      <w:r w:rsidRPr="004D3AD2">
        <w:rPr>
          <w:rFonts w:cs="Times New Roman"/>
          <w:i/>
          <w:sz w:val="24"/>
          <w:szCs w:val="24"/>
          <w:lang w:val="en-CA"/>
        </w:rPr>
        <w:t xml:space="preserve">Mus musculus; </w:t>
      </w:r>
      <w:r w:rsidRPr="004D3AD2">
        <w:rPr>
          <w:rFonts w:cs="Times New Roman"/>
          <w:sz w:val="24"/>
          <w:szCs w:val="24"/>
          <w:lang w:val="en-CA"/>
        </w:rPr>
        <w:t>diet-induced type-2 diabetes</w:t>
      </w:r>
    </w:p>
    <w:p w:rsidR="007B3447" w:rsidRPr="004D3AD2" w:rsidRDefault="007B3447" w:rsidP="004D3AD2">
      <w:pPr>
        <w:numPr>
          <w:ilvl w:val="1"/>
          <w:numId w:val="13"/>
        </w:numPr>
        <w:spacing w:after="0" w:line="240" w:lineRule="auto"/>
        <w:jc w:val="both"/>
        <w:rPr>
          <w:rFonts w:cs="Times New Roman"/>
          <w:i/>
          <w:sz w:val="24"/>
          <w:szCs w:val="24"/>
          <w:lang w:val="en-CA"/>
        </w:rPr>
      </w:pPr>
      <w:r w:rsidRPr="004D3AD2">
        <w:rPr>
          <w:rFonts w:cs="Times New Roman"/>
          <w:i/>
          <w:sz w:val="24"/>
          <w:szCs w:val="24"/>
          <w:lang w:val="en-CA"/>
        </w:rPr>
        <w:t>Ra</w:t>
      </w:r>
      <w:r w:rsidR="007E1876">
        <w:rPr>
          <w:rFonts w:cs="Times New Roman"/>
          <w:i/>
          <w:sz w:val="24"/>
          <w:szCs w:val="24"/>
          <w:lang w:val="en-CA"/>
        </w:rPr>
        <w:t>t</w:t>
      </w:r>
      <w:r w:rsidRPr="004D3AD2">
        <w:rPr>
          <w:rFonts w:cs="Times New Roman"/>
          <w:i/>
          <w:sz w:val="24"/>
          <w:szCs w:val="24"/>
          <w:lang w:val="en-CA"/>
        </w:rPr>
        <w:t>tus norvegicus;</w:t>
      </w:r>
      <w:r w:rsidRPr="004D3AD2">
        <w:rPr>
          <w:rFonts w:cs="Times New Roman"/>
          <w:sz w:val="24"/>
          <w:szCs w:val="24"/>
          <w:lang w:val="en-CA"/>
        </w:rPr>
        <w:t xml:space="preserve"> diet-induced type-2 diabetes</w:t>
      </w:r>
    </w:p>
    <w:p w:rsidR="007B3447" w:rsidRPr="004D3AD2" w:rsidRDefault="007B3447" w:rsidP="004D3AD2">
      <w:pPr>
        <w:numPr>
          <w:ilvl w:val="1"/>
          <w:numId w:val="13"/>
        </w:numPr>
        <w:spacing w:after="0" w:line="240" w:lineRule="auto"/>
        <w:jc w:val="both"/>
        <w:rPr>
          <w:rFonts w:cs="Times New Roman"/>
          <w:sz w:val="24"/>
          <w:szCs w:val="24"/>
          <w:lang w:val="en-CA"/>
        </w:rPr>
      </w:pPr>
      <w:r w:rsidRPr="004D3AD2">
        <w:rPr>
          <w:rFonts w:cs="Times New Roman"/>
          <w:i/>
          <w:sz w:val="24"/>
          <w:szCs w:val="24"/>
          <w:lang w:val="en-CA"/>
        </w:rPr>
        <w:t>Acomys cahirinus</w:t>
      </w:r>
      <w:r w:rsidRPr="004D3AD2">
        <w:rPr>
          <w:rFonts w:cs="Times New Roman"/>
          <w:sz w:val="24"/>
          <w:szCs w:val="24"/>
          <w:lang w:val="en-CA"/>
        </w:rPr>
        <w:t>; diet-induced type-2 diabetes</w:t>
      </w:r>
    </w:p>
    <w:p w:rsidR="007B3447" w:rsidRPr="004D3AD2" w:rsidRDefault="007E1876" w:rsidP="004D3AD2">
      <w:pPr>
        <w:numPr>
          <w:ilvl w:val="1"/>
          <w:numId w:val="13"/>
        </w:numPr>
        <w:spacing w:after="0" w:line="240" w:lineRule="auto"/>
        <w:jc w:val="both"/>
        <w:rPr>
          <w:rFonts w:cs="Times New Roman"/>
          <w:sz w:val="24"/>
          <w:szCs w:val="24"/>
          <w:lang w:val="en-CA"/>
        </w:rPr>
      </w:pPr>
      <w:r>
        <w:rPr>
          <w:rFonts w:cs="Times New Roman"/>
          <w:i/>
          <w:sz w:val="24"/>
          <w:szCs w:val="24"/>
          <w:lang w:val="en-CA"/>
        </w:rPr>
        <w:t>Peromyscus leucopus</w:t>
      </w:r>
      <w:r w:rsidR="007B3447" w:rsidRPr="004D3AD2">
        <w:rPr>
          <w:rFonts w:cs="Times New Roman"/>
          <w:i/>
          <w:sz w:val="24"/>
          <w:szCs w:val="24"/>
          <w:lang w:val="en-CA"/>
        </w:rPr>
        <w:t xml:space="preserve">; </w:t>
      </w:r>
      <w:r w:rsidR="007B3447" w:rsidRPr="004D3AD2">
        <w:rPr>
          <w:rFonts w:cs="Times New Roman"/>
          <w:sz w:val="24"/>
          <w:szCs w:val="24"/>
          <w:lang w:val="en-CA"/>
        </w:rPr>
        <w:t>diet-induced type-2 diabetes</w:t>
      </w:r>
    </w:p>
    <w:p w:rsidR="007B3447" w:rsidRPr="004D3AD2" w:rsidRDefault="007B3447" w:rsidP="004D3AD2">
      <w:pPr>
        <w:numPr>
          <w:ilvl w:val="1"/>
          <w:numId w:val="13"/>
        </w:numPr>
        <w:spacing w:after="0" w:line="240" w:lineRule="auto"/>
        <w:jc w:val="both"/>
        <w:rPr>
          <w:rFonts w:cs="Times New Roman"/>
          <w:i/>
          <w:sz w:val="24"/>
          <w:szCs w:val="24"/>
          <w:lang w:val="en-CA"/>
        </w:rPr>
      </w:pPr>
      <w:r w:rsidRPr="004D3AD2">
        <w:rPr>
          <w:rFonts w:cs="Times New Roman"/>
          <w:i/>
          <w:sz w:val="24"/>
          <w:szCs w:val="24"/>
          <w:lang w:val="en-CA"/>
        </w:rPr>
        <w:t>Phodopus sungorus</w:t>
      </w:r>
      <w:r w:rsidRPr="004D3AD2">
        <w:rPr>
          <w:rFonts w:cs="Times New Roman"/>
          <w:sz w:val="24"/>
          <w:szCs w:val="24"/>
          <w:lang w:val="en-CA"/>
        </w:rPr>
        <w:t>; female aggression</w:t>
      </w:r>
    </w:p>
    <w:p w:rsidR="007B3447" w:rsidRPr="004D3AD2" w:rsidRDefault="007B3447" w:rsidP="004D3AD2">
      <w:pPr>
        <w:spacing w:after="0" w:line="240" w:lineRule="auto"/>
        <w:jc w:val="both"/>
        <w:rPr>
          <w:rFonts w:cs="Times New Roman"/>
          <w:b/>
          <w:sz w:val="24"/>
          <w:szCs w:val="24"/>
          <w:lang w:val="en-CA"/>
        </w:rPr>
      </w:pPr>
    </w:p>
    <w:p w:rsidR="00911F7D" w:rsidRPr="004D3AD2" w:rsidRDefault="00911F7D" w:rsidP="004D3AD2">
      <w:pPr>
        <w:spacing w:after="0" w:line="240" w:lineRule="auto"/>
        <w:rPr>
          <w:sz w:val="24"/>
          <w:szCs w:val="24"/>
        </w:rPr>
      </w:pPr>
    </w:p>
    <w:p w:rsidR="00911F7D"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11:</w:t>
      </w:r>
      <w:r w:rsidR="00911F7D" w:rsidRPr="004D3AD2">
        <w:rPr>
          <w:rFonts w:asciiTheme="minorHAnsi" w:hAnsiTheme="minorHAnsi"/>
          <w:sz w:val="24"/>
          <w:szCs w:val="24"/>
        </w:rPr>
        <w:t xml:space="preserve">  </w:t>
      </w:r>
      <w:r w:rsidR="00911F7D" w:rsidRPr="004D3AD2">
        <w:rPr>
          <w:rFonts w:asciiTheme="minorHAnsi" w:hAnsiTheme="minorHAnsi"/>
          <w:color w:val="000000"/>
          <w:sz w:val="24"/>
          <w:szCs w:val="24"/>
        </w:rPr>
        <w:t>Several rats of different ages in your colony are reported to be depressed, anorexic, have hunched posture, respiratory rales can be heard, and a few have died. Gross lesions include numerous pale foci 1-5 mm scattered throughout the lung parenchyma as shown in the image. Lesions are centrally liquefied. Histologically, necrotizing lobar pneumonia with fibrinous adhesions is present. What is the most likely causative agent?</w:t>
      </w:r>
    </w:p>
    <w:p w:rsidR="00911F7D" w:rsidRPr="004D3AD2" w:rsidRDefault="00911F7D" w:rsidP="004D3AD2">
      <w:pPr>
        <w:pStyle w:val="NoSpacing"/>
        <w:jc w:val="both"/>
        <w:rPr>
          <w:rFonts w:asciiTheme="minorHAnsi" w:hAnsiTheme="minorHAnsi"/>
          <w:color w:val="000000"/>
          <w:sz w:val="24"/>
          <w:szCs w:val="24"/>
        </w:rPr>
      </w:pPr>
    </w:p>
    <w:p w:rsidR="00911F7D" w:rsidRPr="004D3AD2" w:rsidRDefault="00911F7D" w:rsidP="004D3AD2">
      <w:pPr>
        <w:pStyle w:val="NoSpacing"/>
        <w:numPr>
          <w:ilvl w:val="0"/>
          <w:numId w:val="19"/>
        </w:numPr>
        <w:jc w:val="both"/>
        <w:rPr>
          <w:rFonts w:asciiTheme="minorHAnsi" w:hAnsiTheme="minorHAnsi"/>
          <w:color w:val="000000"/>
          <w:sz w:val="24"/>
          <w:szCs w:val="24"/>
        </w:rPr>
      </w:pPr>
      <w:r w:rsidRPr="004D3AD2">
        <w:rPr>
          <w:rFonts w:asciiTheme="minorHAnsi" w:hAnsiTheme="minorHAnsi"/>
          <w:color w:val="000000"/>
          <w:sz w:val="24"/>
          <w:szCs w:val="24"/>
        </w:rPr>
        <w:t>Ciliary Associated Respiratory bacillus</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Streptobacillus moniliformis</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Corynebacterium kutscheri</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Bordetella bronchiseptica</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Streptococus peumoniae</w:t>
      </w:r>
    </w:p>
    <w:p w:rsidR="00911F7D" w:rsidRPr="004D3AD2" w:rsidRDefault="00911F7D" w:rsidP="004D3AD2">
      <w:pPr>
        <w:pStyle w:val="NoSpacing"/>
        <w:jc w:val="both"/>
        <w:rPr>
          <w:rFonts w:asciiTheme="minorHAnsi" w:hAnsiTheme="minorHAnsi"/>
          <w:color w:val="000000"/>
          <w:sz w:val="24"/>
          <w:szCs w:val="24"/>
        </w:rPr>
      </w:pPr>
    </w:p>
    <w:p w:rsidR="007B3447" w:rsidRPr="004D3AD2" w:rsidRDefault="007B3447" w:rsidP="004D3AD2">
      <w:pPr>
        <w:spacing w:after="0" w:line="240" w:lineRule="auto"/>
        <w:rPr>
          <w:sz w:val="24"/>
          <w:szCs w:val="24"/>
        </w:rPr>
      </w:pPr>
    </w:p>
    <w:p w:rsidR="007B3447"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12:</w:t>
      </w:r>
      <w:r w:rsidR="007B3447" w:rsidRPr="004D3AD2">
        <w:rPr>
          <w:rFonts w:asciiTheme="minorHAnsi" w:hAnsiTheme="minorHAnsi"/>
          <w:sz w:val="24"/>
          <w:szCs w:val="24"/>
        </w:rPr>
        <w:t xml:space="preserve">  </w:t>
      </w:r>
      <w:r w:rsidR="007B3447" w:rsidRPr="004D3AD2">
        <w:rPr>
          <w:rFonts w:asciiTheme="minorHAnsi" w:hAnsiTheme="minorHAnsi"/>
          <w:color w:val="000000"/>
          <w:sz w:val="24"/>
          <w:szCs w:val="24"/>
        </w:rPr>
        <w:t>The organisms pictured below was found on the dorsal fin of a goldfish in quarantine. Which of the following would be an appropriate course of action?</w:t>
      </w:r>
    </w:p>
    <w:p w:rsidR="007B3447" w:rsidRPr="004D3AD2" w:rsidRDefault="007B3447" w:rsidP="004D3AD2">
      <w:pPr>
        <w:pStyle w:val="NoSpacing"/>
        <w:jc w:val="both"/>
        <w:rPr>
          <w:rFonts w:asciiTheme="minorHAnsi" w:hAnsiTheme="minorHAnsi"/>
          <w:color w:val="000000"/>
          <w:sz w:val="24"/>
          <w:szCs w:val="24"/>
        </w:rPr>
      </w:pP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Isolate the fish and the infection will be self-limiting</w:t>
      </w: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Treat all water in the facility with chlorine</w:t>
      </w: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Physically examine each fish and remove organisms</w:t>
      </w: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Perform skin scrape and euthanize infected fish</w:t>
      </w:r>
    </w:p>
    <w:p w:rsidR="007B3447" w:rsidRPr="004D3AD2" w:rsidRDefault="007B3447" w:rsidP="004D3AD2">
      <w:pPr>
        <w:pStyle w:val="NoSpacing"/>
        <w:jc w:val="both"/>
        <w:rPr>
          <w:rFonts w:asciiTheme="minorHAnsi" w:hAnsiTheme="minorHAnsi"/>
          <w:color w:val="000000"/>
          <w:sz w:val="24"/>
          <w:szCs w:val="24"/>
        </w:rPr>
      </w:pPr>
    </w:p>
    <w:p w:rsidR="007B3447" w:rsidRPr="004D3AD2" w:rsidRDefault="007B3447" w:rsidP="004D3AD2">
      <w:pPr>
        <w:spacing w:after="0" w:line="240" w:lineRule="auto"/>
        <w:rPr>
          <w:sz w:val="24"/>
          <w:szCs w:val="24"/>
        </w:rPr>
      </w:pPr>
    </w:p>
    <w:p w:rsidR="007B3447" w:rsidRPr="004D3AD2" w:rsidRDefault="009047DA" w:rsidP="004D3AD2">
      <w:pPr>
        <w:spacing w:after="0" w:line="240" w:lineRule="auto"/>
        <w:ind w:firstLine="10"/>
        <w:rPr>
          <w:rFonts w:cs="Times New Roman"/>
          <w:b/>
          <w:bCs/>
          <w:sz w:val="24"/>
          <w:szCs w:val="24"/>
        </w:rPr>
      </w:pPr>
      <w:r w:rsidRPr="004D3AD2">
        <w:rPr>
          <w:sz w:val="24"/>
          <w:szCs w:val="24"/>
        </w:rPr>
        <w:t xml:space="preserve">Question 13:  </w:t>
      </w:r>
      <w:r w:rsidR="007B3447" w:rsidRPr="004D3AD2">
        <w:rPr>
          <w:rFonts w:cs="Times New Roman"/>
          <w:bCs/>
          <w:sz w:val="24"/>
          <w:szCs w:val="24"/>
        </w:rPr>
        <w:t>This gross photograph shows tissues from a Long-Evans rat that died within days after arriving at an animal facility from a commercial breeder.  What condition did the rat have and what is depicted in the picture?</w:t>
      </w:r>
      <w:r w:rsidR="007B3447" w:rsidRPr="004D3AD2">
        <w:rPr>
          <w:rFonts w:cs="Times New Roman"/>
          <w:b/>
          <w:bCs/>
          <w:sz w:val="24"/>
          <w:szCs w:val="24"/>
        </w:rPr>
        <w:t xml:space="preserve">  </w:t>
      </w:r>
    </w:p>
    <w:p w:rsidR="007B3447" w:rsidRPr="004D3AD2" w:rsidRDefault="007B3447" w:rsidP="004D3AD2">
      <w:pPr>
        <w:spacing w:after="0" w:line="240" w:lineRule="auto"/>
        <w:ind w:left="720" w:hanging="720"/>
        <w:rPr>
          <w:rFonts w:cs="Times New Roman"/>
          <w:color w:val="000000"/>
          <w:sz w:val="24"/>
          <w:szCs w:val="24"/>
        </w:rPr>
      </w:pP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t>Urolithiasis; kidney with calculi in the renal pelvis</w:t>
      </w: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t>Urolithiasis; urinary bladder with multiple variable sized calculi in the lumen</w:t>
      </w:r>
    </w:p>
    <w:p w:rsidR="007B3447" w:rsidRPr="004D3AD2" w:rsidRDefault="007B3447" w:rsidP="005B2EFA">
      <w:pPr>
        <w:pStyle w:val="ListParagraph"/>
        <w:numPr>
          <w:ilvl w:val="0"/>
          <w:numId w:val="155"/>
        </w:numPr>
        <w:spacing w:after="0" w:line="240" w:lineRule="auto"/>
        <w:rPr>
          <w:rFonts w:eastAsia="MS Mincho" w:cs="Times New Roman"/>
          <w:sz w:val="24"/>
          <w:szCs w:val="24"/>
        </w:rPr>
      </w:pPr>
      <w:r w:rsidRPr="004D3AD2">
        <w:rPr>
          <w:rFonts w:eastAsia="MS Mincho" w:cs="Times New Roman"/>
          <w:sz w:val="24"/>
          <w:szCs w:val="24"/>
        </w:rPr>
        <w:t xml:space="preserve">Spontaneous progressive glomerulonephropathy; kidney with granular surface  </w:t>
      </w: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t>Pulmonary pneumocystosis; lung with focal cellular infiltrates</w:t>
      </w: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lastRenderedPageBreak/>
        <w:t>Spontaneous diplococcal (</w:t>
      </w:r>
      <w:r w:rsidRPr="004D3AD2">
        <w:rPr>
          <w:rFonts w:cs="Times New Roman"/>
          <w:i/>
          <w:sz w:val="24"/>
          <w:szCs w:val="24"/>
        </w:rPr>
        <w:t>Streptococcus pneumoniae</w:t>
      </w:r>
      <w:r w:rsidRPr="004D3AD2">
        <w:rPr>
          <w:rFonts w:cs="Times New Roman"/>
          <w:sz w:val="24"/>
          <w:szCs w:val="24"/>
        </w:rPr>
        <w:t>) infection; fibrinous pleuritis</w:t>
      </w:r>
    </w:p>
    <w:p w:rsidR="007B3447" w:rsidRPr="004D3AD2" w:rsidRDefault="007B3447" w:rsidP="004D3AD2">
      <w:pPr>
        <w:spacing w:after="0" w:line="240" w:lineRule="auto"/>
        <w:outlineLvl w:val="0"/>
        <w:rPr>
          <w:rFonts w:cs="Times New Roman"/>
          <w:b/>
          <w:sz w:val="24"/>
          <w:szCs w:val="24"/>
        </w:rPr>
      </w:pPr>
    </w:p>
    <w:p w:rsidR="00D048BC" w:rsidRPr="004D3AD2" w:rsidRDefault="00D048BC" w:rsidP="004D3AD2">
      <w:pPr>
        <w:spacing w:after="0" w:line="240" w:lineRule="auto"/>
        <w:rPr>
          <w:sz w:val="24"/>
          <w:szCs w:val="24"/>
        </w:rPr>
      </w:pPr>
    </w:p>
    <w:p w:rsidR="00D048BC" w:rsidRDefault="009047DA" w:rsidP="004D3AD2">
      <w:pPr>
        <w:spacing w:after="0" w:line="240" w:lineRule="auto"/>
        <w:rPr>
          <w:sz w:val="24"/>
          <w:szCs w:val="24"/>
        </w:rPr>
      </w:pPr>
      <w:r w:rsidRPr="004D3AD2">
        <w:rPr>
          <w:sz w:val="24"/>
          <w:szCs w:val="24"/>
        </w:rPr>
        <w:t xml:space="preserve">Question 14: </w:t>
      </w:r>
      <w:r w:rsidR="00636607">
        <w:rPr>
          <w:sz w:val="24"/>
          <w:szCs w:val="24"/>
        </w:rPr>
        <w:t xml:space="preserve"> According to the </w:t>
      </w:r>
      <w:r w:rsidR="00636607" w:rsidRPr="00636607">
        <w:rPr>
          <w:i/>
          <w:sz w:val="24"/>
          <w:szCs w:val="24"/>
        </w:rPr>
        <w:t>Guide</w:t>
      </w:r>
      <w:r w:rsidR="00636607">
        <w:rPr>
          <w:sz w:val="24"/>
          <w:szCs w:val="24"/>
        </w:rPr>
        <w:t>, w</w:t>
      </w:r>
      <w:r w:rsidR="00D048BC" w:rsidRPr="00636607">
        <w:rPr>
          <w:sz w:val="24"/>
          <w:szCs w:val="24"/>
        </w:rPr>
        <w:t>hat</w:t>
      </w:r>
      <w:r w:rsidR="00D048BC" w:rsidRPr="004D3AD2">
        <w:rPr>
          <w:sz w:val="24"/>
          <w:szCs w:val="24"/>
        </w:rPr>
        <w:t xml:space="preserve"> is the minimum cage height this animal should be provided?</w:t>
      </w:r>
    </w:p>
    <w:p w:rsidR="004D3AD2" w:rsidRPr="004D3AD2" w:rsidRDefault="004D3AD2" w:rsidP="004D3AD2">
      <w:pPr>
        <w:spacing w:after="0" w:line="240" w:lineRule="auto"/>
        <w:rPr>
          <w:sz w:val="24"/>
          <w:szCs w:val="24"/>
        </w:rPr>
      </w:pP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20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30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40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50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60 inches</w:t>
      </w:r>
    </w:p>
    <w:p w:rsidR="00D048BC" w:rsidRPr="004D3AD2" w:rsidRDefault="00D048BC" w:rsidP="004D3AD2">
      <w:pPr>
        <w:spacing w:after="0" w:line="240" w:lineRule="auto"/>
        <w:rPr>
          <w:sz w:val="24"/>
          <w:szCs w:val="24"/>
        </w:rPr>
      </w:pPr>
    </w:p>
    <w:p w:rsidR="000E1300" w:rsidRPr="004D3AD2" w:rsidRDefault="000E1300" w:rsidP="004D3AD2">
      <w:pPr>
        <w:spacing w:after="0" w:line="240" w:lineRule="auto"/>
        <w:rPr>
          <w:sz w:val="24"/>
          <w:szCs w:val="24"/>
        </w:rPr>
      </w:pPr>
    </w:p>
    <w:p w:rsidR="000E1300"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15:</w:t>
      </w:r>
      <w:r w:rsidR="000E1300" w:rsidRPr="004D3AD2">
        <w:rPr>
          <w:rFonts w:asciiTheme="minorHAnsi" w:hAnsiTheme="minorHAnsi"/>
          <w:sz w:val="24"/>
          <w:szCs w:val="24"/>
        </w:rPr>
        <w:t xml:space="preserve">  The above species is currently used for which type of study? </w:t>
      </w:r>
      <w:r w:rsidR="000E1300" w:rsidRPr="004D3AD2">
        <w:rPr>
          <w:rFonts w:asciiTheme="minorHAnsi" w:hAnsiTheme="minorHAnsi"/>
          <w:color w:val="000000"/>
          <w:sz w:val="24"/>
          <w:szCs w:val="24"/>
        </w:rPr>
        <w:t xml:space="preserve"> </w:t>
      </w:r>
    </w:p>
    <w:p w:rsidR="000E1300" w:rsidRPr="004D3AD2" w:rsidRDefault="000E1300" w:rsidP="004D3AD2">
      <w:pPr>
        <w:pStyle w:val="NoSpacing"/>
        <w:jc w:val="both"/>
        <w:rPr>
          <w:rFonts w:asciiTheme="minorHAnsi" w:hAnsiTheme="minorHAnsi"/>
          <w:color w:val="000000"/>
          <w:sz w:val="24"/>
          <w:szCs w:val="24"/>
        </w:rPr>
      </w:pP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DSS induced colitis</w:t>
      </w: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Multiple sclerosis</w:t>
      </w: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Human monkeypox</w:t>
      </w: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Parkinson disease</w:t>
      </w:r>
    </w:p>
    <w:p w:rsidR="000E1300" w:rsidRPr="004D3AD2" w:rsidRDefault="000E1300" w:rsidP="004D3AD2">
      <w:pPr>
        <w:pStyle w:val="NoSpacing"/>
        <w:numPr>
          <w:ilvl w:val="0"/>
          <w:numId w:val="30"/>
        </w:numPr>
        <w:jc w:val="both"/>
        <w:rPr>
          <w:rFonts w:asciiTheme="minorHAnsi" w:hAnsiTheme="minorHAnsi"/>
          <w:i/>
          <w:color w:val="000000"/>
          <w:sz w:val="24"/>
          <w:szCs w:val="24"/>
        </w:rPr>
      </w:pPr>
      <w:r w:rsidRPr="004D3AD2">
        <w:rPr>
          <w:rFonts w:asciiTheme="minorHAnsi" w:hAnsiTheme="minorHAnsi"/>
          <w:i/>
          <w:color w:val="000000"/>
          <w:sz w:val="24"/>
          <w:szCs w:val="24"/>
        </w:rPr>
        <w:t xml:space="preserve">Hepatitis B </w:t>
      </w:r>
      <w:r w:rsidRPr="004D3AD2">
        <w:rPr>
          <w:rFonts w:asciiTheme="minorHAnsi" w:hAnsiTheme="minorHAnsi"/>
          <w:color w:val="000000"/>
          <w:sz w:val="24"/>
          <w:szCs w:val="24"/>
        </w:rPr>
        <w:t>pathogenesis</w:t>
      </w:r>
    </w:p>
    <w:p w:rsidR="000E1300" w:rsidRPr="004D3AD2" w:rsidRDefault="000E1300" w:rsidP="004D3AD2">
      <w:pPr>
        <w:pStyle w:val="NoSpacing"/>
        <w:jc w:val="both"/>
        <w:rPr>
          <w:rFonts w:asciiTheme="minorHAnsi" w:hAnsiTheme="minorHAnsi"/>
          <w:color w:val="000000"/>
          <w:sz w:val="24"/>
          <w:szCs w:val="24"/>
        </w:rPr>
      </w:pPr>
    </w:p>
    <w:p w:rsidR="00D048BC" w:rsidRPr="004D3AD2" w:rsidRDefault="00D048BC" w:rsidP="004D3AD2">
      <w:pPr>
        <w:spacing w:after="0" w:line="240" w:lineRule="auto"/>
        <w:rPr>
          <w:sz w:val="24"/>
          <w:szCs w:val="24"/>
        </w:rPr>
      </w:pPr>
    </w:p>
    <w:p w:rsidR="00D048BC" w:rsidRPr="004D3AD2" w:rsidRDefault="009047DA" w:rsidP="004D3AD2">
      <w:pPr>
        <w:spacing w:after="0" w:line="240" w:lineRule="auto"/>
        <w:jc w:val="both"/>
        <w:rPr>
          <w:sz w:val="24"/>
          <w:szCs w:val="24"/>
        </w:rPr>
      </w:pPr>
      <w:r w:rsidRPr="004D3AD2">
        <w:rPr>
          <w:sz w:val="24"/>
          <w:szCs w:val="24"/>
        </w:rPr>
        <w:t>Question 16:</w:t>
      </w:r>
      <w:r w:rsidR="00D048BC" w:rsidRPr="004D3AD2">
        <w:rPr>
          <w:sz w:val="24"/>
          <w:szCs w:val="24"/>
        </w:rPr>
        <w:t xml:space="preserve">  What does this sign indicate?</w:t>
      </w:r>
    </w:p>
    <w:p w:rsidR="00D048BC" w:rsidRPr="004D3AD2" w:rsidRDefault="00D048BC" w:rsidP="004D3AD2">
      <w:pPr>
        <w:spacing w:after="0" w:line="240" w:lineRule="auto"/>
        <w:jc w:val="both"/>
        <w:rPr>
          <w:b/>
          <w:color w:val="000000"/>
          <w:sz w:val="24"/>
          <w:szCs w:val="24"/>
        </w:rPr>
      </w:pP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biological hazard</w:t>
      </w: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chemical hazard</w:t>
      </w: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explosive hazard</w:t>
      </w: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radioactive hazard</w:t>
      </w:r>
    </w:p>
    <w:p w:rsidR="00D048BC" w:rsidRPr="004D3AD2" w:rsidRDefault="00D048BC" w:rsidP="004D3AD2">
      <w:pPr>
        <w:spacing w:after="0" w:line="240" w:lineRule="auto"/>
        <w:rPr>
          <w:sz w:val="24"/>
          <w:szCs w:val="24"/>
        </w:rPr>
      </w:pPr>
    </w:p>
    <w:p w:rsidR="008E2B6F" w:rsidRPr="004D3AD2" w:rsidRDefault="008E2B6F" w:rsidP="004D3AD2">
      <w:pPr>
        <w:spacing w:after="0" w:line="240" w:lineRule="auto"/>
        <w:rPr>
          <w:sz w:val="24"/>
          <w:szCs w:val="24"/>
        </w:rPr>
      </w:pPr>
    </w:p>
    <w:p w:rsidR="008E2B6F" w:rsidRPr="004D3AD2" w:rsidRDefault="009047DA" w:rsidP="004D3AD2">
      <w:pPr>
        <w:pStyle w:val="ListParagraph"/>
        <w:spacing w:after="0" w:line="240" w:lineRule="auto"/>
        <w:ind w:left="0"/>
        <w:jc w:val="both"/>
        <w:rPr>
          <w:rFonts w:cs="Times New Roman"/>
          <w:color w:val="000000"/>
          <w:sz w:val="24"/>
          <w:szCs w:val="24"/>
        </w:rPr>
      </w:pPr>
      <w:r w:rsidRPr="004D3AD2">
        <w:rPr>
          <w:sz w:val="24"/>
          <w:szCs w:val="24"/>
        </w:rPr>
        <w:t>Question 17:</w:t>
      </w:r>
      <w:r w:rsidR="008E2B6F" w:rsidRPr="004D3AD2">
        <w:rPr>
          <w:sz w:val="24"/>
          <w:szCs w:val="24"/>
        </w:rPr>
        <w:t xml:space="preserve">  </w:t>
      </w:r>
      <w:r w:rsidR="008E2B6F" w:rsidRPr="004D3AD2">
        <w:rPr>
          <w:rFonts w:cs="Times New Roman"/>
          <w:color w:val="000000"/>
          <w:sz w:val="24"/>
          <w:szCs w:val="24"/>
        </w:rPr>
        <w:t>Which of the following pharmaceutical is ideal for analgesic therapy in this species?</w:t>
      </w:r>
    </w:p>
    <w:p w:rsidR="008E2B6F" w:rsidRPr="004D3AD2" w:rsidRDefault="008E2B6F" w:rsidP="004D3AD2">
      <w:pPr>
        <w:pStyle w:val="ListParagraph"/>
        <w:spacing w:after="0" w:line="240" w:lineRule="auto"/>
        <w:ind w:left="0"/>
        <w:jc w:val="both"/>
        <w:rPr>
          <w:rFonts w:cs="Times New Roman"/>
          <w:color w:val="000000"/>
          <w:sz w:val="24"/>
          <w:szCs w:val="24"/>
        </w:rPr>
      </w:pP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Morphine</w:t>
      </w: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Acetaminophen</w:t>
      </w: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Butorphanol</w:t>
      </w: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Gabapentin</w:t>
      </w:r>
    </w:p>
    <w:p w:rsidR="008E2B6F" w:rsidRPr="004D3AD2" w:rsidRDefault="008E2B6F" w:rsidP="004D3AD2">
      <w:pPr>
        <w:pStyle w:val="ListParagraph"/>
        <w:spacing w:after="0" w:line="240" w:lineRule="auto"/>
        <w:ind w:left="0"/>
        <w:jc w:val="both"/>
        <w:rPr>
          <w:rFonts w:cs="Times New Roman"/>
          <w:b/>
          <w:color w:val="000000"/>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eastAsia="Times New Roman" w:cs="Times New Roman"/>
          <w:b/>
          <w:sz w:val="24"/>
          <w:szCs w:val="24"/>
        </w:rPr>
      </w:pPr>
      <w:r w:rsidRPr="004D3AD2">
        <w:rPr>
          <w:sz w:val="24"/>
          <w:szCs w:val="24"/>
        </w:rPr>
        <w:t>Question 18:</w:t>
      </w:r>
      <w:r w:rsidR="003F0E69" w:rsidRPr="004D3AD2">
        <w:rPr>
          <w:sz w:val="24"/>
          <w:szCs w:val="24"/>
        </w:rPr>
        <w:t xml:space="preserve">  </w:t>
      </w:r>
      <w:r w:rsidR="003F0E69" w:rsidRPr="004D3AD2">
        <w:rPr>
          <w:rFonts w:cs="Times New Roman"/>
          <w:sz w:val="24"/>
          <w:szCs w:val="24"/>
        </w:rPr>
        <w:t>What is the device pictured used for, and what are its advantages?</w:t>
      </w:r>
    </w:p>
    <w:p w:rsidR="003F0E69" w:rsidRPr="004D3AD2" w:rsidRDefault="003F0E69" w:rsidP="004D3AD2">
      <w:pPr>
        <w:pStyle w:val="ListParagraph"/>
        <w:spacing w:after="0" w:line="240" w:lineRule="auto"/>
        <w:jc w:val="both"/>
        <w:rPr>
          <w:rFonts w:eastAsia="Times New Roman" w:cs="Times New Roman"/>
          <w:b/>
          <w:sz w:val="24"/>
          <w:szCs w:val="24"/>
        </w:rPr>
      </w:pP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t xml:space="preserve">Focused Beam Microwave Irradiation; </w:t>
      </w:r>
      <w:r w:rsidRPr="004D3AD2">
        <w:rPr>
          <w:rFonts w:cs="Times New Roman"/>
          <w:color w:val="221E1F"/>
          <w:sz w:val="24"/>
          <w:szCs w:val="24"/>
        </w:rPr>
        <w:t>fix brain metabo</w:t>
      </w:r>
      <w:r w:rsidRPr="004D3AD2">
        <w:rPr>
          <w:rFonts w:cs="Times New Roman"/>
          <w:color w:val="221E1F"/>
          <w:sz w:val="24"/>
          <w:szCs w:val="24"/>
        </w:rPr>
        <w:softHyphen/>
        <w:t>lites in vivo while maintaining the anatomic integrity of the brain</w:t>
      </w: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lastRenderedPageBreak/>
        <w:t>Class 1 BSC; provide personnel and environmental protection against low to moderate risk agents</w:t>
      </w: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t xml:space="preserve">Decapitation Device; </w:t>
      </w:r>
      <w:r w:rsidRPr="004D3AD2">
        <w:rPr>
          <w:rFonts w:cs="Times New Roman"/>
          <w:color w:val="221E1F"/>
          <w:sz w:val="24"/>
          <w:szCs w:val="24"/>
        </w:rPr>
        <w:t>means of obtaining anatomically undamaged brain tissue for study</w:t>
      </w: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t xml:space="preserve"> Blue Box: </w:t>
      </w:r>
      <w:r w:rsidR="000B62C6" w:rsidRPr="004D3AD2">
        <w:rPr>
          <w:rFonts w:cs="Times New Roman"/>
          <w:sz w:val="24"/>
          <w:szCs w:val="24"/>
        </w:rPr>
        <w:t>uses ultraviolet irradiation to disinfect surgical instruments</w:t>
      </w:r>
      <w:r w:rsidRPr="004D3AD2">
        <w:rPr>
          <w:rFonts w:cs="Times New Roman"/>
          <w:sz w:val="24"/>
          <w:szCs w:val="24"/>
        </w:rPr>
        <w:t xml:space="preserve"> </w:t>
      </w:r>
    </w:p>
    <w:p w:rsidR="003F0E69" w:rsidRPr="004D3AD2" w:rsidRDefault="003F0E69" w:rsidP="004D3AD2">
      <w:pPr>
        <w:spacing w:after="0" w:line="240" w:lineRule="auto"/>
        <w:jc w:val="both"/>
        <w:rPr>
          <w:rFonts w:eastAsia="Times New Roman" w:cs="Times New Roman"/>
          <w:b/>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19:</w:t>
      </w:r>
      <w:r w:rsidR="00AF0935" w:rsidRPr="004D3AD2">
        <w:rPr>
          <w:sz w:val="24"/>
          <w:szCs w:val="24"/>
        </w:rPr>
        <w:t xml:space="preserve">  What is this piece of equipment used in the colony management of gnotobiotic mice?</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Bulkhead fitting</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Filter piping</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Glove cuff</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O-ring</w:t>
      </w:r>
    </w:p>
    <w:p w:rsidR="00AF0935" w:rsidRPr="004D3AD2" w:rsidRDefault="00AF0935" w:rsidP="004D3AD2">
      <w:pPr>
        <w:spacing w:after="0" w:line="240" w:lineRule="auto"/>
        <w:rPr>
          <w:sz w:val="24"/>
          <w:szCs w:val="24"/>
        </w:rPr>
      </w:pPr>
    </w:p>
    <w:p w:rsidR="000E1300" w:rsidRPr="004D3AD2" w:rsidRDefault="000E1300" w:rsidP="004D3AD2">
      <w:pPr>
        <w:spacing w:after="0" w:line="240" w:lineRule="auto"/>
        <w:rPr>
          <w:sz w:val="24"/>
          <w:szCs w:val="24"/>
        </w:rPr>
      </w:pPr>
    </w:p>
    <w:p w:rsidR="000E1300" w:rsidRPr="004D3AD2" w:rsidRDefault="009047DA" w:rsidP="004D3AD2">
      <w:pPr>
        <w:pStyle w:val="NoSpacing"/>
        <w:rPr>
          <w:rFonts w:asciiTheme="minorHAnsi" w:hAnsiTheme="minorHAnsi"/>
          <w:sz w:val="24"/>
          <w:szCs w:val="24"/>
        </w:rPr>
      </w:pPr>
      <w:r w:rsidRPr="004D3AD2">
        <w:rPr>
          <w:rFonts w:asciiTheme="minorHAnsi" w:hAnsiTheme="minorHAnsi"/>
          <w:sz w:val="24"/>
          <w:szCs w:val="24"/>
        </w:rPr>
        <w:t>Question 20:</w:t>
      </w:r>
      <w:r w:rsidR="000E1300" w:rsidRPr="004D3AD2">
        <w:rPr>
          <w:rFonts w:asciiTheme="minorHAnsi" w:hAnsiTheme="minorHAnsi"/>
          <w:sz w:val="24"/>
          <w:szCs w:val="24"/>
        </w:rPr>
        <w:t xml:space="preserve">  What is the equipment depicted in the picture above?</w:t>
      </w:r>
    </w:p>
    <w:p w:rsidR="000E1300" w:rsidRPr="004D3AD2" w:rsidRDefault="000E1300" w:rsidP="004D3AD2">
      <w:pPr>
        <w:pStyle w:val="NoSpacing"/>
        <w:ind w:left="720"/>
        <w:rPr>
          <w:rFonts w:asciiTheme="minorHAnsi" w:hAnsiTheme="minorHAnsi"/>
          <w:sz w:val="24"/>
          <w:szCs w:val="24"/>
        </w:rPr>
      </w:pP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Cabinet bottle washer</w:t>
      </w: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Reverse osmosis water purification system</w:t>
      </w: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Robotic tunnel washing system</w:t>
      </w: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Automated bottle filler equipment with proportioner</w:t>
      </w:r>
    </w:p>
    <w:p w:rsidR="000E1300" w:rsidRPr="004D3AD2" w:rsidRDefault="000E1300" w:rsidP="004D3AD2">
      <w:pPr>
        <w:pStyle w:val="NoSpacing"/>
        <w:ind w:left="720"/>
        <w:rPr>
          <w:rFonts w:asciiTheme="minorHAnsi" w:hAnsiTheme="minorHAnsi"/>
          <w:b/>
          <w:sz w:val="24"/>
          <w:szCs w:val="24"/>
        </w:rPr>
      </w:pPr>
    </w:p>
    <w:p w:rsidR="006C2188" w:rsidRPr="004D3AD2" w:rsidRDefault="006C2188" w:rsidP="004D3AD2">
      <w:pPr>
        <w:spacing w:after="0" w:line="240" w:lineRule="auto"/>
        <w:rPr>
          <w:sz w:val="24"/>
          <w:szCs w:val="24"/>
        </w:rPr>
      </w:pPr>
    </w:p>
    <w:p w:rsidR="006C2188" w:rsidRPr="004D3AD2" w:rsidRDefault="009047DA" w:rsidP="004D3AD2">
      <w:pPr>
        <w:spacing w:after="0" w:line="240" w:lineRule="auto"/>
        <w:jc w:val="both"/>
        <w:rPr>
          <w:sz w:val="24"/>
          <w:szCs w:val="24"/>
        </w:rPr>
      </w:pPr>
      <w:r w:rsidRPr="004D3AD2">
        <w:rPr>
          <w:sz w:val="24"/>
          <w:szCs w:val="24"/>
        </w:rPr>
        <w:t>Question 21:</w:t>
      </w:r>
      <w:r w:rsidR="006C2188" w:rsidRPr="004D3AD2">
        <w:rPr>
          <w:sz w:val="24"/>
          <w:szCs w:val="24"/>
        </w:rPr>
        <w:t xml:space="preserve">  A veterinary technician observes the </w:t>
      </w:r>
      <w:r w:rsidR="006C2188" w:rsidRPr="004D3AD2">
        <w:rPr>
          <w:sz w:val="24"/>
          <w:szCs w:val="24"/>
          <w:u w:val="single"/>
        </w:rPr>
        <w:t>bottom</w:t>
      </w:r>
      <w:r w:rsidR="006C2188" w:rsidRPr="004D3AD2">
        <w:rPr>
          <w:sz w:val="24"/>
          <w:szCs w:val="24"/>
        </w:rPr>
        <w:t xml:space="preserve"> rat in both pictures.  After reviewing, you discover it is a 2-year old Fischer 344 rat on a study evaluating effects of a novel treatment on aged myocardium.  What is your top differential?</w:t>
      </w:r>
    </w:p>
    <w:p w:rsidR="006C2188" w:rsidRPr="004D3AD2" w:rsidRDefault="006C2188" w:rsidP="004D3AD2">
      <w:pPr>
        <w:spacing w:after="0" w:line="240" w:lineRule="auto"/>
        <w:jc w:val="both"/>
        <w:rPr>
          <w:sz w:val="24"/>
          <w:szCs w:val="24"/>
        </w:rPr>
      </w:pPr>
    </w:p>
    <w:p w:rsidR="006C2188" w:rsidRPr="004D3AD2" w:rsidRDefault="006C2188" w:rsidP="004D3AD2">
      <w:pPr>
        <w:numPr>
          <w:ilvl w:val="0"/>
          <w:numId w:val="37"/>
        </w:numPr>
        <w:spacing w:after="0" w:line="240" w:lineRule="auto"/>
        <w:rPr>
          <w:sz w:val="24"/>
          <w:szCs w:val="24"/>
        </w:rPr>
      </w:pPr>
      <w:r w:rsidRPr="004D3AD2">
        <w:rPr>
          <w:sz w:val="24"/>
          <w:szCs w:val="24"/>
        </w:rPr>
        <w:t>Chronic kidney failure</w:t>
      </w:r>
    </w:p>
    <w:p w:rsidR="006C2188" w:rsidRPr="004D3AD2" w:rsidRDefault="006C2188" w:rsidP="004D3AD2">
      <w:pPr>
        <w:numPr>
          <w:ilvl w:val="0"/>
          <w:numId w:val="37"/>
        </w:numPr>
        <w:spacing w:after="0" w:line="240" w:lineRule="auto"/>
        <w:rPr>
          <w:sz w:val="24"/>
          <w:szCs w:val="24"/>
        </w:rPr>
      </w:pPr>
      <w:r w:rsidRPr="004D3AD2">
        <w:rPr>
          <w:sz w:val="24"/>
          <w:szCs w:val="24"/>
        </w:rPr>
        <w:t>leukemia</w:t>
      </w:r>
    </w:p>
    <w:p w:rsidR="006C2188" w:rsidRPr="004D3AD2" w:rsidRDefault="006C2188" w:rsidP="004D3AD2">
      <w:pPr>
        <w:numPr>
          <w:ilvl w:val="0"/>
          <w:numId w:val="37"/>
        </w:numPr>
        <w:spacing w:after="0" w:line="240" w:lineRule="auto"/>
        <w:rPr>
          <w:sz w:val="24"/>
          <w:szCs w:val="24"/>
        </w:rPr>
      </w:pPr>
      <w:r w:rsidRPr="004D3AD2">
        <w:rPr>
          <w:sz w:val="24"/>
          <w:szCs w:val="24"/>
        </w:rPr>
        <w:t>pituitary adenoma</w:t>
      </w:r>
    </w:p>
    <w:p w:rsidR="006C2188" w:rsidRPr="004D3AD2" w:rsidRDefault="006C2188" w:rsidP="004D3AD2">
      <w:pPr>
        <w:numPr>
          <w:ilvl w:val="0"/>
          <w:numId w:val="37"/>
        </w:numPr>
        <w:spacing w:after="0" w:line="240" w:lineRule="auto"/>
        <w:rPr>
          <w:sz w:val="24"/>
          <w:szCs w:val="24"/>
        </w:rPr>
      </w:pPr>
      <w:r w:rsidRPr="004D3AD2">
        <w:rPr>
          <w:sz w:val="24"/>
          <w:szCs w:val="24"/>
        </w:rPr>
        <w:t>heart failure</w:t>
      </w:r>
    </w:p>
    <w:p w:rsidR="006C2188" w:rsidRPr="004D3AD2" w:rsidRDefault="006C2188" w:rsidP="004D3AD2">
      <w:pPr>
        <w:numPr>
          <w:ilvl w:val="0"/>
          <w:numId w:val="37"/>
        </w:numPr>
        <w:spacing w:after="0" w:line="240" w:lineRule="auto"/>
        <w:rPr>
          <w:sz w:val="24"/>
          <w:szCs w:val="24"/>
        </w:rPr>
      </w:pPr>
      <w:r w:rsidRPr="004D3AD2">
        <w:rPr>
          <w:sz w:val="24"/>
          <w:szCs w:val="24"/>
        </w:rPr>
        <w:t>normal rat</w:t>
      </w:r>
    </w:p>
    <w:p w:rsidR="006C2188" w:rsidRPr="004D3AD2" w:rsidRDefault="006C2188" w:rsidP="004D3AD2">
      <w:pPr>
        <w:spacing w:after="0" w:line="240" w:lineRule="auto"/>
        <w:rPr>
          <w:sz w:val="24"/>
          <w:szCs w:val="24"/>
        </w:rPr>
      </w:pPr>
    </w:p>
    <w:p w:rsidR="00FF40B6" w:rsidRPr="004D3AD2" w:rsidRDefault="00FF40B6" w:rsidP="004D3AD2">
      <w:pPr>
        <w:pStyle w:val="NoSpacing"/>
        <w:jc w:val="both"/>
        <w:rPr>
          <w:rFonts w:asciiTheme="minorHAnsi" w:hAnsiTheme="minorHAnsi"/>
          <w:sz w:val="24"/>
          <w:szCs w:val="24"/>
        </w:rPr>
      </w:pPr>
    </w:p>
    <w:p w:rsidR="00FF40B6"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22:</w:t>
      </w:r>
      <w:r w:rsidR="00FF40B6" w:rsidRPr="004D3AD2">
        <w:rPr>
          <w:rFonts w:asciiTheme="minorHAnsi" w:hAnsiTheme="minorHAnsi"/>
          <w:sz w:val="24"/>
          <w:szCs w:val="24"/>
        </w:rPr>
        <w:t xml:space="preserve">  </w:t>
      </w:r>
      <w:r w:rsidR="00FF40B6" w:rsidRPr="004D3AD2">
        <w:rPr>
          <w:rFonts w:asciiTheme="minorHAnsi" w:hAnsiTheme="minorHAnsi"/>
          <w:color w:val="000000"/>
          <w:sz w:val="24"/>
          <w:szCs w:val="24"/>
        </w:rPr>
        <w:t>A pathologist presents the following representative lesion from experimentally naïve, multiple adult C57BL/6 female mice found in your colonies.  What test do you perform to rule out your primary differential?</w:t>
      </w:r>
    </w:p>
    <w:p w:rsidR="00FF40B6" w:rsidRPr="004D3AD2" w:rsidRDefault="00FF40B6" w:rsidP="004D3AD2">
      <w:pPr>
        <w:pStyle w:val="NoSpacing"/>
        <w:jc w:val="both"/>
        <w:rPr>
          <w:rFonts w:asciiTheme="minorHAnsi" w:hAnsiTheme="minorHAnsi"/>
          <w:color w:val="000000"/>
          <w:sz w:val="24"/>
          <w:szCs w:val="24"/>
        </w:rPr>
      </w:pPr>
    </w:p>
    <w:p w:rsidR="00FF40B6" w:rsidRPr="004D3AD2" w:rsidRDefault="00FF40B6" w:rsidP="004D3AD2">
      <w:pPr>
        <w:pStyle w:val="NoSpacing"/>
        <w:jc w:val="both"/>
        <w:rPr>
          <w:rFonts w:asciiTheme="minorHAnsi" w:hAnsiTheme="minorHAnsi"/>
          <w:color w:val="000000"/>
          <w:sz w:val="24"/>
          <w:szCs w:val="24"/>
        </w:rPr>
      </w:pP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t>Fecal float with iodine stains</w:t>
      </w: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t>PCR of the cage microfilter</w:t>
      </w: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t>Check ventilated blower flow rate</w:t>
      </w: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t>Resection tissues and stain with methenamine silver or PAS</w:t>
      </w:r>
    </w:p>
    <w:p w:rsidR="00FF40B6" w:rsidRPr="004D3AD2" w:rsidRDefault="00FF40B6" w:rsidP="004D3AD2">
      <w:pPr>
        <w:pStyle w:val="NoSpacing"/>
        <w:ind w:left="1080"/>
        <w:jc w:val="both"/>
        <w:rPr>
          <w:rFonts w:asciiTheme="minorHAnsi" w:hAnsiTheme="minorHAnsi"/>
          <w:color w:val="000000"/>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23:</w:t>
      </w:r>
      <w:r w:rsidR="00AF0935" w:rsidRPr="004D3AD2">
        <w:rPr>
          <w:sz w:val="24"/>
          <w:szCs w:val="24"/>
        </w:rPr>
        <w:t xml:space="preserve">  Which one of the following correctly describes the life cycle of this parasite?</w:t>
      </w:r>
    </w:p>
    <w:p w:rsidR="00AF0935" w:rsidRPr="004D3AD2" w:rsidRDefault="00AF0935" w:rsidP="004D3AD2">
      <w:pPr>
        <w:tabs>
          <w:tab w:val="left" w:pos="720"/>
        </w:tabs>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The life cycle is direct and is completed in approximately 23-25 days.</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 xml:space="preserve">The life cycle is indirect and is completed in approximately 23-25 days. </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The life cycle is indirect and is completed in approximately 12-15 days.</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The life cycle is direct and is completed in approximately 12-15 days.</w:t>
      </w:r>
    </w:p>
    <w:p w:rsidR="00AF0935" w:rsidRPr="004D3AD2" w:rsidRDefault="00AF0935"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eastAsia="Times New Roman" w:cs="Times New Roman"/>
          <w:sz w:val="24"/>
          <w:szCs w:val="24"/>
        </w:rPr>
      </w:pPr>
      <w:r w:rsidRPr="004D3AD2">
        <w:rPr>
          <w:sz w:val="24"/>
          <w:szCs w:val="24"/>
        </w:rPr>
        <w:t xml:space="preserve">Question 24:  </w:t>
      </w:r>
      <w:r w:rsidR="003F0E69" w:rsidRPr="004D3AD2">
        <w:rPr>
          <w:rFonts w:cs="Times New Roman"/>
          <w:color w:val="221E1F"/>
          <w:sz w:val="24"/>
          <w:szCs w:val="24"/>
        </w:rPr>
        <w:t>What is the genus of the animal pictured below and what is it a model for?</w:t>
      </w:r>
    </w:p>
    <w:p w:rsidR="003F0E69" w:rsidRPr="004D3AD2" w:rsidRDefault="003F0E69" w:rsidP="004D3AD2">
      <w:pPr>
        <w:widowControl w:val="0"/>
        <w:autoSpaceDE w:val="0"/>
        <w:autoSpaceDN w:val="0"/>
        <w:adjustRightInd w:val="0"/>
        <w:spacing w:after="0" w:line="240" w:lineRule="auto"/>
        <w:jc w:val="both"/>
        <w:rPr>
          <w:rFonts w:cs="Times New Roman"/>
          <w:b/>
          <w:sz w:val="24"/>
          <w:szCs w:val="24"/>
        </w:rPr>
      </w:pP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i/>
          <w:color w:val="221E1F"/>
          <w:sz w:val="24"/>
          <w:szCs w:val="24"/>
        </w:rPr>
        <w:t>Aotus</w:t>
      </w:r>
      <w:r w:rsidRPr="004D3AD2">
        <w:rPr>
          <w:rFonts w:cs="Times New Roman"/>
          <w:color w:val="221E1F"/>
          <w:sz w:val="24"/>
          <w:szCs w:val="24"/>
        </w:rPr>
        <w:t>; Rh Factor</w:t>
      </w: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bCs/>
          <w:i/>
          <w:iCs/>
          <w:color w:val="221E1F"/>
          <w:sz w:val="24"/>
          <w:szCs w:val="24"/>
        </w:rPr>
        <w:t xml:space="preserve">Chlorocebus; </w:t>
      </w:r>
      <w:r w:rsidRPr="004D3AD2">
        <w:rPr>
          <w:rFonts w:cs="Times New Roman"/>
          <w:bCs/>
          <w:iCs/>
          <w:color w:val="221E1F"/>
          <w:sz w:val="24"/>
          <w:szCs w:val="24"/>
        </w:rPr>
        <w:t>Vero cells</w:t>
      </w: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bCs/>
          <w:i/>
          <w:color w:val="221E1F"/>
          <w:sz w:val="24"/>
          <w:szCs w:val="24"/>
        </w:rPr>
        <w:t>Saimiri</w:t>
      </w:r>
      <w:r w:rsidRPr="004D3AD2">
        <w:rPr>
          <w:rFonts w:cs="Times New Roman"/>
          <w:color w:val="221E1F"/>
          <w:sz w:val="24"/>
          <w:szCs w:val="24"/>
        </w:rPr>
        <w:t>; Pelvic organ prolapse</w:t>
      </w: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i/>
          <w:color w:val="221E1F"/>
          <w:sz w:val="24"/>
          <w:szCs w:val="24"/>
        </w:rPr>
        <w:t>Aotus</w:t>
      </w:r>
      <w:r w:rsidRPr="004D3AD2">
        <w:rPr>
          <w:rFonts w:cs="Times New Roman"/>
          <w:color w:val="221E1F"/>
          <w:sz w:val="24"/>
          <w:szCs w:val="24"/>
        </w:rPr>
        <w:t>; Vision research</w:t>
      </w:r>
    </w:p>
    <w:p w:rsidR="003F0E69" w:rsidRPr="004D3AD2" w:rsidRDefault="003F0E69" w:rsidP="004D3AD2">
      <w:pPr>
        <w:pStyle w:val="ListParagraph"/>
        <w:widowControl w:val="0"/>
        <w:autoSpaceDE w:val="0"/>
        <w:autoSpaceDN w:val="0"/>
        <w:adjustRightInd w:val="0"/>
        <w:spacing w:after="0" w:line="240" w:lineRule="auto"/>
        <w:ind w:left="1440"/>
        <w:jc w:val="both"/>
        <w:rPr>
          <w:rFonts w:cs="Times New Roman"/>
          <w:b/>
          <w:sz w:val="24"/>
          <w:szCs w:val="24"/>
        </w:rPr>
      </w:pPr>
    </w:p>
    <w:p w:rsidR="009047DA" w:rsidRPr="004D3AD2" w:rsidRDefault="009047DA" w:rsidP="004D3AD2">
      <w:pPr>
        <w:spacing w:after="0" w:line="240" w:lineRule="auto"/>
        <w:rPr>
          <w:sz w:val="24"/>
          <w:szCs w:val="24"/>
        </w:rPr>
      </w:pPr>
    </w:p>
    <w:p w:rsidR="000E1300" w:rsidRPr="004D3AD2" w:rsidRDefault="009047DA" w:rsidP="004D3AD2">
      <w:pPr>
        <w:pStyle w:val="NoSpacing"/>
        <w:rPr>
          <w:rFonts w:asciiTheme="minorHAnsi" w:hAnsiTheme="minorHAnsi"/>
          <w:b/>
          <w:sz w:val="24"/>
          <w:szCs w:val="24"/>
        </w:rPr>
      </w:pPr>
      <w:r w:rsidRPr="004D3AD2">
        <w:rPr>
          <w:rFonts w:asciiTheme="minorHAnsi" w:hAnsiTheme="minorHAnsi"/>
          <w:sz w:val="24"/>
          <w:szCs w:val="24"/>
        </w:rPr>
        <w:t>Question 25:</w:t>
      </w:r>
      <w:r w:rsidR="000E1300" w:rsidRPr="004D3AD2">
        <w:rPr>
          <w:rFonts w:asciiTheme="minorHAnsi" w:hAnsiTheme="minorHAnsi"/>
          <w:sz w:val="24"/>
          <w:szCs w:val="24"/>
        </w:rPr>
        <w:t xml:space="preserve">  What is this device?</w:t>
      </w:r>
    </w:p>
    <w:p w:rsidR="000E1300" w:rsidRPr="004D3AD2" w:rsidRDefault="000E1300" w:rsidP="004D3AD2">
      <w:pPr>
        <w:spacing w:after="0" w:line="240" w:lineRule="auto"/>
        <w:rPr>
          <w:rFonts w:cs="Times New Roman"/>
          <w:b/>
          <w:sz w:val="24"/>
          <w:szCs w:val="24"/>
        </w:rPr>
      </w:pP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Rodent restraint device</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Test tube holder</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Filter holder</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Feed follower</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 xml:space="preserve">Centrifuge </w:t>
      </w:r>
    </w:p>
    <w:p w:rsidR="000E1300" w:rsidRPr="004D3AD2" w:rsidRDefault="000E1300" w:rsidP="004D3AD2">
      <w:pPr>
        <w:spacing w:after="0" w:line="240" w:lineRule="auto"/>
        <w:rPr>
          <w:rFonts w:cs="Times New Roman"/>
          <w:b/>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26:</w:t>
      </w:r>
      <w:r w:rsidR="00AF0935" w:rsidRPr="004D3AD2">
        <w:rPr>
          <w:sz w:val="24"/>
          <w:szCs w:val="24"/>
        </w:rPr>
        <w:t xml:space="preserve">  A recent article described several 2-step euthanasia methods for this species. Which method was found to meet welfare and scientific requirements?</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Immersion in reverse osmosis purified water followed by 10% formalin</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Immersion in flat beer followed by 10% formalin or 70-90% ethanol</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Immersion in ice water followed by 10% formalin or 70-90% ethanol</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Immersion in 70% ethanol followed by 10% formalin</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27:</w:t>
      </w:r>
      <w:r w:rsidR="00AF0935" w:rsidRPr="004D3AD2">
        <w:rPr>
          <w:sz w:val="24"/>
          <w:szCs w:val="24"/>
        </w:rPr>
        <w:t xml:space="preserve">  What organization utilizes this emblem?</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AAALAC International</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International Air Transport Association</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Occupational Safety and Health Administration</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People for the Ethical Treatment of Animals</w:t>
      </w:r>
    </w:p>
    <w:p w:rsidR="009047DA" w:rsidRPr="004D3AD2" w:rsidRDefault="009047DA" w:rsidP="004D3AD2">
      <w:pPr>
        <w:spacing w:after="0" w:line="240" w:lineRule="auto"/>
        <w:rPr>
          <w:sz w:val="24"/>
          <w:szCs w:val="24"/>
        </w:rPr>
      </w:pPr>
    </w:p>
    <w:p w:rsidR="006C2188" w:rsidRPr="004D3AD2" w:rsidRDefault="006C2188" w:rsidP="004D3AD2">
      <w:pPr>
        <w:spacing w:after="0" w:line="240" w:lineRule="auto"/>
        <w:rPr>
          <w:sz w:val="24"/>
          <w:szCs w:val="24"/>
        </w:rPr>
      </w:pPr>
    </w:p>
    <w:p w:rsidR="006C2188" w:rsidRPr="004D3AD2" w:rsidRDefault="009047DA" w:rsidP="004D3AD2">
      <w:pPr>
        <w:spacing w:after="0" w:line="240" w:lineRule="auto"/>
        <w:rPr>
          <w:sz w:val="24"/>
          <w:szCs w:val="24"/>
        </w:rPr>
      </w:pPr>
      <w:r w:rsidRPr="004D3AD2">
        <w:rPr>
          <w:sz w:val="24"/>
          <w:szCs w:val="24"/>
        </w:rPr>
        <w:lastRenderedPageBreak/>
        <w:t>Question 28:</w:t>
      </w:r>
      <w:r w:rsidR="006C2188" w:rsidRPr="004D3AD2">
        <w:rPr>
          <w:sz w:val="24"/>
          <w:szCs w:val="24"/>
        </w:rPr>
        <w:t xml:space="preserve">  What is the purpose of the Lixit piece indicated as A?</w:t>
      </w:r>
    </w:p>
    <w:p w:rsidR="006C2188" w:rsidRPr="004D3AD2" w:rsidRDefault="006C2188" w:rsidP="004D3AD2">
      <w:pPr>
        <w:pStyle w:val="ListParagraph"/>
        <w:spacing w:after="0" w:line="240" w:lineRule="auto"/>
        <w:ind w:left="360"/>
        <w:rPr>
          <w:sz w:val="24"/>
          <w:szCs w:val="24"/>
        </w:rPr>
      </w:pP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prevent the rodent’s upper lip from being trapped in the lixit</w:t>
      </w: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spring mechanism for maintaining proper water pressure in valve</w:t>
      </w: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to prevent rodent from pulling the stem of the lixit out</w:t>
      </w: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to inhibit rodents from stuffing bedding into the lixit</w:t>
      </w:r>
    </w:p>
    <w:p w:rsidR="006C2188" w:rsidRPr="004D3AD2" w:rsidRDefault="006C2188"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spacing w:after="0" w:line="240" w:lineRule="auto"/>
        <w:rPr>
          <w:sz w:val="24"/>
          <w:szCs w:val="24"/>
        </w:rPr>
      </w:pPr>
      <w:r w:rsidRPr="004D3AD2">
        <w:rPr>
          <w:sz w:val="24"/>
          <w:szCs w:val="24"/>
        </w:rPr>
        <w:t>Question 29:</w:t>
      </w:r>
      <w:r w:rsidR="00AF0935" w:rsidRPr="004D3AD2">
        <w:rPr>
          <w:sz w:val="24"/>
          <w:szCs w:val="24"/>
        </w:rPr>
        <w:t xml:space="preserve">  It’s Friday afternoon and the vet tech calls you in to look at hair pluck sample from sentinel mice.  She is concerned about what appears to be an adult arthropod in the sample. What is the organism? </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r>
      <w:r w:rsidRPr="004D3AD2">
        <w:rPr>
          <w:i/>
          <w:iCs/>
          <w:sz w:val="24"/>
          <w:szCs w:val="24"/>
          <w:lang w:val="en"/>
        </w:rPr>
        <w:t>Radfordia ensifera</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r>
      <w:r w:rsidRPr="004D3AD2">
        <w:rPr>
          <w:i/>
          <w:iCs/>
          <w:sz w:val="24"/>
          <w:szCs w:val="24"/>
          <w:lang w:val="en"/>
        </w:rPr>
        <w:t>Myocoptes musculinus</w:t>
      </w:r>
    </w:p>
    <w:p w:rsidR="00AF0935" w:rsidRPr="004D3AD2" w:rsidRDefault="00AF0935" w:rsidP="004D3AD2">
      <w:pPr>
        <w:spacing w:after="0" w:line="240" w:lineRule="auto"/>
        <w:ind w:left="1080" w:hanging="360"/>
        <w:rPr>
          <w:sz w:val="24"/>
          <w:szCs w:val="24"/>
          <w:lang w:val="en"/>
        </w:rPr>
      </w:pPr>
      <w:r w:rsidRPr="004D3AD2">
        <w:rPr>
          <w:sz w:val="24"/>
          <w:szCs w:val="24"/>
        </w:rPr>
        <w:t xml:space="preserve">c. </w:t>
      </w:r>
      <w:r w:rsidRPr="004D3AD2">
        <w:rPr>
          <w:sz w:val="24"/>
          <w:szCs w:val="24"/>
        </w:rPr>
        <w:tab/>
      </w:r>
      <w:r w:rsidRPr="004D3AD2">
        <w:rPr>
          <w:i/>
          <w:iCs/>
          <w:sz w:val="24"/>
          <w:szCs w:val="24"/>
          <w:lang w:val="en"/>
        </w:rPr>
        <w:t>Tyrophagus putrescentiae</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r>
      <w:r w:rsidRPr="004D3AD2">
        <w:rPr>
          <w:i/>
          <w:iCs/>
          <w:sz w:val="24"/>
          <w:szCs w:val="24"/>
          <w:lang w:val="en"/>
        </w:rPr>
        <w:t>Myobia musculi</w:t>
      </w:r>
    </w:p>
    <w:p w:rsidR="00AF0935" w:rsidRPr="004D3AD2" w:rsidRDefault="00AF0935" w:rsidP="004D3AD2">
      <w:pPr>
        <w:spacing w:after="0" w:line="240" w:lineRule="auto"/>
        <w:rPr>
          <w:sz w:val="24"/>
          <w:szCs w:val="24"/>
        </w:rPr>
      </w:pPr>
    </w:p>
    <w:p w:rsidR="00B14401" w:rsidRPr="004D3AD2" w:rsidRDefault="00B14401" w:rsidP="004D3AD2">
      <w:pPr>
        <w:spacing w:after="0" w:line="240" w:lineRule="auto"/>
        <w:rPr>
          <w:sz w:val="24"/>
          <w:szCs w:val="24"/>
        </w:rPr>
      </w:pPr>
    </w:p>
    <w:p w:rsidR="00B14401" w:rsidRPr="004D3AD2" w:rsidRDefault="009047DA" w:rsidP="004D3AD2">
      <w:pPr>
        <w:spacing w:after="0" w:line="240" w:lineRule="auto"/>
        <w:jc w:val="both"/>
        <w:rPr>
          <w:rFonts w:cs="Times New Roman"/>
          <w:bCs/>
          <w:sz w:val="24"/>
          <w:szCs w:val="24"/>
        </w:rPr>
      </w:pPr>
      <w:r w:rsidRPr="004D3AD2">
        <w:rPr>
          <w:sz w:val="24"/>
          <w:szCs w:val="24"/>
        </w:rPr>
        <w:t>Question 30:</w:t>
      </w:r>
      <w:r w:rsidR="00B14401" w:rsidRPr="004D3AD2">
        <w:rPr>
          <w:sz w:val="24"/>
          <w:szCs w:val="24"/>
        </w:rPr>
        <w:t xml:space="preserve">  </w:t>
      </w:r>
      <w:r w:rsidR="00B14401" w:rsidRPr="004D3AD2">
        <w:rPr>
          <w:rFonts w:cs="Times New Roman"/>
          <w:bCs/>
          <w:sz w:val="24"/>
          <w:szCs w:val="24"/>
        </w:rPr>
        <w:t xml:space="preserve">Which of the following is </w:t>
      </w:r>
      <w:r w:rsidR="00B14401" w:rsidRPr="004D3AD2">
        <w:rPr>
          <w:rFonts w:cs="Times New Roman"/>
          <w:b/>
          <w:bCs/>
          <w:sz w:val="24"/>
          <w:szCs w:val="24"/>
          <w:u w:val="single"/>
        </w:rPr>
        <w:t>TRUE</w:t>
      </w:r>
      <w:r w:rsidR="00B14401" w:rsidRPr="004D3AD2">
        <w:rPr>
          <w:rFonts w:cs="Times New Roman"/>
          <w:bCs/>
          <w:sz w:val="24"/>
          <w:szCs w:val="24"/>
        </w:rPr>
        <w:t xml:space="preserve"> regarding the apparatus pictured?</w:t>
      </w:r>
    </w:p>
    <w:p w:rsidR="00B14401" w:rsidRPr="004D3AD2" w:rsidRDefault="00B14401" w:rsidP="004D3AD2">
      <w:pPr>
        <w:spacing w:after="0" w:line="240" w:lineRule="auto"/>
        <w:jc w:val="both"/>
        <w:rPr>
          <w:rFonts w:cs="Times New Roman"/>
          <w:sz w:val="24"/>
          <w:szCs w:val="24"/>
        </w:rPr>
      </w:pP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 xml:space="preserve">It is a two-chamber paradigm test known as Crawley's sociability and preference for social novelty protocol  </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It is used to study social interaction and social memory in inbred and mutant mouse lines</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It assays activity, locomotor, and anxiety-related effects of neurobiological manipulations</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It is used to evaluate development and metabolic intake and output</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 xml:space="preserve">It is used to test learning and memory in which mice learn to associate a context and a cue with an unconditioned stimulus </w:t>
      </w:r>
    </w:p>
    <w:p w:rsidR="00B14401" w:rsidRPr="004D3AD2" w:rsidRDefault="00B14401" w:rsidP="004D3AD2">
      <w:pPr>
        <w:spacing w:after="0" w:line="240" w:lineRule="auto"/>
        <w:jc w:val="both"/>
        <w:rPr>
          <w:rFonts w:cs="Times New Roman"/>
          <w:b/>
          <w:sz w:val="24"/>
          <w:szCs w:val="24"/>
        </w:rPr>
      </w:pPr>
    </w:p>
    <w:p w:rsidR="00F14219" w:rsidRPr="004D3AD2" w:rsidRDefault="00F14219" w:rsidP="004D3AD2">
      <w:pPr>
        <w:spacing w:after="0" w:line="240" w:lineRule="auto"/>
        <w:rPr>
          <w:sz w:val="24"/>
          <w:szCs w:val="24"/>
        </w:rPr>
      </w:pPr>
    </w:p>
    <w:p w:rsidR="00F14219" w:rsidRPr="004D3AD2" w:rsidRDefault="009047DA" w:rsidP="004D3AD2">
      <w:pPr>
        <w:pStyle w:val="MediumGrid21"/>
        <w:jc w:val="both"/>
        <w:rPr>
          <w:rFonts w:asciiTheme="minorHAnsi" w:hAnsiTheme="minorHAnsi"/>
          <w:color w:val="000000"/>
          <w:sz w:val="24"/>
          <w:szCs w:val="24"/>
        </w:rPr>
      </w:pPr>
      <w:r w:rsidRPr="004D3AD2">
        <w:rPr>
          <w:rFonts w:asciiTheme="minorHAnsi" w:hAnsiTheme="minorHAnsi"/>
          <w:sz w:val="24"/>
          <w:szCs w:val="24"/>
        </w:rPr>
        <w:t>Question 31:</w:t>
      </w:r>
      <w:r w:rsidR="00F14219" w:rsidRPr="004D3AD2">
        <w:rPr>
          <w:rFonts w:asciiTheme="minorHAnsi" w:hAnsiTheme="minorHAnsi"/>
          <w:sz w:val="24"/>
          <w:szCs w:val="24"/>
        </w:rPr>
        <w:t xml:space="preserve">  </w:t>
      </w:r>
      <w:r w:rsidR="00F14219" w:rsidRPr="004D3AD2">
        <w:rPr>
          <w:rFonts w:asciiTheme="minorHAnsi" w:hAnsiTheme="minorHAnsi"/>
          <w:color w:val="000000"/>
          <w:sz w:val="24"/>
          <w:szCs w:val="24"/>
        </w:rPr>
        <w:t xml:space="preserve">According to </w:t>
      </w:r>
      <w:r w:rsidR="00F14219" w:rsidRPr="004D3AD2">
        <w:rPr>
          <w:rFonts w:asciiTheme="minorHAnsi" w:hAnsiTheme="minorHAnsi"/>
          <w:b/>
          <w:i/>
          <w:color w:val="000000"/>
          <w:sz w:val="24"/>
          <w:szCs w:val="24"/>
        </w:rPr>
        <w:t>AVMA Guidelines for the Euthanasia of Animals: 2013 Edition</w:t>
      </w:r>
      <w:r w:rsidR="00F14219" w:rsidRPr="004D3AD2">
        <w:rPr>
          <w:rFonts w:asciiTheme="minorHAnsi" w:hAnsiTheme="minorHAnsi"/>
          <w:color w:val="000000"/>
          <w:sz w:val="24"/>
          <w:szCs w:val="24"/>
        </w:rPr>
        <w:t xml:space="preserve">, which method of euthanasia for species depicted in the picture is </w:t>
      </w:r>
      <w:r w:rsidR="00F14219" w:rsidRPr="004D3AD2">
        <w:rPr>
          <w:rFonts w:asciiTheme="minorHAnsi" w:hAnsiTheme="minorHAnsi"/>
          <w:b/>
          <w:color w:val="000000"/>
          <w:sz w:val="24"/>
          <w:szCs w:val="24"/>
          <w:u w:val="single"/>
        </w:rPr>
        <w:t>Acceptable with Condition</w:t>
      </w:r>
      <w:r w:rsidR="00F14219" w:rsidRPr="004D3AD2">
        <w:rPr>
          <w:rFonts w:asciiTheme="minorHAnsi" w:hAnsiTheme="minorHAnsi"/>
          <w:color w:val="000000"/>
          <w:sz w:val="24"/>
          <w:szCs w:val="24"/>
        </w:rPr>
        <w:t xml:space="preserve">? </w:t>
      </w:r>
    </w:p>
    <w:p w:rsidR="00F14219" w:rsidRPr="004D3AD2" w:rsidRDefault="00F14219" w:rsidP="004D3AD2">
      <w:pPr>
        <w:pStyle w:val="MediumGrid21"/>
        <w:jc w:val="both"/>
        <w:rPr>
          <w:rFonts w:asciiTheme="minorHAnsi" w:hAnsiTheme="minorHAnsi"/>
          <w:color w:val="000000"/>
          <w:sz w:val="24"/>
          <w:szCs w:val="24"/>
        </w:rPr>
      </w:pP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Barbiturates (alternate routes)</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Immersion in isoflurane</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Rapid chilling</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Clove oil</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Maceration</w:t>
      </w:r>
    </w:p>
    <w:p w:rsidR="00F14219" w:rsidRPr="004D3AD2" w:rsidRDefault="00F14219" w:rsidP="004D3AD2">
      <w:pPr>
        <w:pStyle w:val="MediumGrid21"/>
        <w:ind w:left="1170"/>
        <w:jc w:val="both"/>
        <w:rPr>
          <w:rFonts w:asciiTheme="minorHAnsi" w:hAnsiTheme="minorHAnsi"/>
          <w:color w:val="000000"/>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cs="Times New Roman"/>
          <w:color w:val="000000"/>
          <w:sz w:val="24"/>
          <w:szCs w:val="24"/>
        </w:rPr>
      </w:pPr>
      <w:r w:rsidRPr="004D3AD2">
        <w:rPr>
          <w:sz w:val="24"/>
          <w:szCs w:val="24"/>
        </w:rPr>
        <w:t>Question 32:</w:t>
      </w:r>
      <w:r w:rsidR="003F0E69" w:rsidRPr="004D3AD2">
        <w:rPr>
          <w:sz w:val="24"/>
          <w:szCs w:val="24"/>
        </w:rPr>
        <w:t xml:space="preserve">  </w:t>
      </w:r>
      <w:r w:rsidR="003F0E69" w:rsidRPr="004D3AD2">
        <w:rPr>
          <w:rFonts w:cs="Times New Roman"/>
          <w:color w:val="000000"/>
          <w:sz w:val="24"/>
          <w:szCs w:val="24"/>
        </w:rPr>
        <w:t xml:space="preserve">What is the pictured device and what is it used for? </w:t>
      </w:r>
    </w:p>
    <w:p w:rsidR="003F0E69" w:rsidRPr="004D3AD2" w:rsidRDefault="003F0E69" w:rsidP="004D3AD2">
      <w:pPr>
        <w:pStyle w:val="ListParagraph"/>
        <w:spacing w:after="0" w:line="240" w:lineRule="auto"/>
        <w:jc w:val="both"/>
        <w:rPr>
          <w:rFonts w:cs="Times New Roman"/>
          <w:b/>
          <w:sz w:val="24"/>
          <w:szCs w:val="24"/>
        </w:rPr>
      </w:pP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t xml:space="preserve">Visual cliff, a test to assess vision and depth perception </w:t>
      </w: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lastRenderedPageBreak/>
        <w:t xml:space="preserve">Balance beam, a test to </w:t>
      </w:r>
      <w:r w:rsidRPr="004D3AD2">
        <w:rPr>
          <w:rFonts w:cs="Times New Roman"/>
          <w:color w:val="000000"/>
          <w:sz w:val="24"/>
          <w:szCs w:val="24"/>
          <w:shd w:val="clear" w:color="auto" w:fill="FFFFFF"/>
        </w:rPr>
        <w:t xml:space="preserve">assess motor coordination and balance </w:t>
      </w: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t>E</w:t>
      </w:r>
      <w:r w:rsidRPr="004D3AD2">
        <w:rPr>
          <w:rFonts w:cs="Times New Roman"/>
          <w:color w:val="000000"/>
          <w:sz w:val="24"/>
          <w:szCs w:val="24"/>
          <w:shd w:val="clear" w:color="auto" w:fill="FFFFFF"/>
        </w:rPr>
        <w:t>levated plus-maze, a test to measure anxiety-like behavior</w:t>
      </w: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t xml:space="preserve">Rotarod, a test to </w:t>
      </w:r>
      <w:r w:rsidRPr="004D3AD2">
        <w:rPr>
          <w:rFonts w:cs="Times New Roman"/>
          <w:color w:val="000000"/>
          <w:sz w:val="24"/>
          <w:szCs w:val="24"/>
          <w:shd w:val="clear" w:color="auto" w:fill="FFFFFF"/>
        </w:rPr>
        <w:t xml:space="preserve">assess motor coordination and balance </w:t>
      </w:r>
    </w:p>
    <w:p w:rsidR="003F0E69" w:rsidRPr="004D3AD2" w:rsidRDefault="003F0E69" w:rsidP="004D3AD2">
      <w:pPr>
        <w:spacing w:after="0" w:line="240" w:lineRule="auto"/>
        <w:jc w:val="both"/>
        <w:rPr>
          <w:rFonts w:cs="Times New Roman"/>
          <w:color w:val="000000"/>
          <w:sz w:val="24"/>
          <w:szCs w:val="24"/>
          <w:shd w:val="clear" w:color="auto" w:fill="FFFFFF"/>
        </w:rPr>
      </w:pPr>
    </w:p>
    <w:p w:rsidR="00724A82" w:rsidRPr="004D3AD2" w:rsidRDefault="00724A82" w:rsidP="004D3AD2">
      <w:pPr>
        <w:spacing w:after="0" w:line="240" w:lineRule="auto"/>
        <w:rPr>
          <w:sz w:val="24"/>
          <w:szCs w:val="24"/>
        </w:rPr>
      </w:pPr>
    </w:p>
    <w:p w:rsidR="00724A82" w:rsidRPr="004D3AD2" w:rsidRDefault="009047DA" w:rsidP="004D3AD2">
      <w:pPr>
        <w:spacing w:after="0" w:line="240" w:lineRule="auto"/>
        <w:jc w:val="both"/>
        <w:rPr>
          <w:sz w:val="24"/>
          <w:szCs w:val="24"/>
        </w:rPr>
      </w:pPr>
      <w:r w:rsidRPr="004D3AD2">
        <w:rPr>
          <w:sz w:val="24"/>
          <w:szCs w:val="24"/>
        </w:rPr>
        <w:t>Question 33:</w:t>
      </w:r>
      <w:r w:rsidR="00724A82" w:rsidRPr="004D3AD2">
        <w:rPr>
          <w:sz w:val="24"/>
          <w:szCs w:val="24"/>
        </w:rPr>
        <w:t xml:space="preserve">  </w:t>
      </w:r>
      <w:r w:rsidR="00FE1603">
        <w:rPr>
          <w:sz w:val="24"/>
          <w:szCs w:val="24"/>
        </w:rPr>
        <w:t>When</w:t>
      </w:r>
      <w:r w:rsidR="00724A82" w:rsidRPr="004D3AD2">
        <w:rPr>
          <w:sz w:val="24"/>
          <w:szCs w:val="24"/>
        </w:rPr>
        <w:t xml:space="preserve"> administered as shown</w:t>
      </w:r>
      <w:r w:rsidR="00FE1603">
        <w:rPr>
          <w:sz w:val="24"/>
          <w:szCs w:val="24"/>
        </w:rPr>
        <w:t xml:space="preserve">, this common analgesic has been </w:t>
      </w:r>
      <w:r w:rsidR="00724A82" w:rsidRPr="004D3AD2">
        <w:rPr>
          <w:sz w:val="24"/>
          <w:szCs w:val="24"/>
        </w:rPr>
        <w:t>associated with severe respiratory depression, hypothermia, b</w:t>
      </w:r>
      <w:r w:rsidR="00FE1603">
        <w:rPr>
          <w:sz w:val="24"/>
          <w:szCs w:val="24"/>
        </w:rPr>
        <w:t xml:space="preserve">radycardia and unresponsiveness.  These effects can be reversed using: </w:t>
      </w:r>
    </w:p>
    <w:p w:rsidR="00724A82" w:rsidRPr="004D3AD2" w:rsidRDefault="00724A82" w:rsidP="004D3AD2">
      <w:pPr>
        <w:spacing w:after="0" w:line="240" w:lineRule="auto"/>
        <w:jc w:val="both"/>
        <w:rPr>
          <w:sz w:val="24"/>
          <w:szCs w:val="24"/>
        </w:rPr>
      </w:pP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Atipamezole</w:t>
      </w: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 xml:space="preserve">Flumazenil </w:t>
      </w: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Naloxone</w:t>
      </w: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Yohimbine</w:t>
      </w:r>
    </w:p>
    <w:p w:rsidR="00724A82" w:rsidRPr="004D3AD2" w:rsidRDefault="00724A82" w:rsidP="004D3AD2">
      <w:pPr>
        <w:spacing w:after="0" w:line="240" w:lineRule="auto"/>
        <w:jc w:val="both"/>
        <w:rPr>
          <w:sz w:val="24"/>
          <w:szCs w:val="24"/>
        </w:rPr>
      </w:pPr>
    </w:p>
    <w:p w:rsidR="00F14219" w:rsidRPr="004D3AD2" w:rsidRDefault="00F14219" w:rsidP="003B71EF">
      <w:pPr>
        <w:spacing w:after="0" w:line="240" w:lineRule="auto"/>
        <w:ind w:firstLine="720"/>
        <w:jc w:val="both"/>
        <w:rPr>
          <w:sz w:val="24"/>
          <w:szCs w:val="24"/>
        </w:rPr>
      </w:pPr>
    </w:p>
    <w:p w:rsidR="00724A82" w:rsidRPr="004D3AD2" w:rsidRDefault="009047DA" w:rsidP="004D3AD2">
      <w:pPr>
        <w:tabs>
          <w:tab w:val="left" w:pos="720"/>
        </w:tabs>
        <w:spacing w:after="0" w:line="240" w:lineRule="auto"/>
        <w:jc w:val="both"/>
        <w:rPr>
          <w:sz w:val="24"/>
          <w:szCs w:val="24"/>
        </w:rPr>
      </w:pPr>
      <w:r w:rsidRPr="004D3AD2">
        <w:rPr>
          <w:sz w:val="24"/>
          <w:szCs w:val="24"/>
        </w:rPr>
        <w:t>Question 34:</w:t>
      </w:r>
      <w:r w:rsidR="00F14219" w:rsidRPr="004D3AD2">
        <w:rPr>
          <w:sz w:val="24"/>
          <w:szCs w:val="24"/>
        </w:rPr>
        <w:t xml:space="preserve">  </w:t>
      </w:r>
      <w:r w:rsidR="00724A82" w:rsidRPr="004D3AD2">
        <w:rPr>
          <w:sz w:val="24"/>
          <w:szCs w:val="24"/>
        </w:rPr>
        <w:t xml:space="preserve">Name the anatomical zero point on the skull for the coordinate system marked with letter A in the atlas depicted in the picture. </w:t>
      </w:r>
    </w:p>
    <w:p w:rsidR="00724A82" w:rsidRPr="004D3AD2" w:rsidRDefault="00724A82" w:rsidP="004D3AD2">
      <w:pPr>
        <w:spacing w:after="0" w:line="240" w:lineRule="auto"/>
        <w:jc w:val="both"/>
        <w:rPr>
          <w:sz w:val="24"/>
          <w:szCs w:val="24"/>
        </w:rPr>
      </w:pP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Bregma</w:t>
      </w: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Lambda</w:t>
      </w: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Sagittal Sutures</w:t>
      </w: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Interaural line</w:t>
      </w:r>
    </w:p>
    <w:p w:rsidR="00724A82" w:rsidRPr="004D3AD2" w:rsidRDefault="00724A82" w:rsidP="004D3AD2">
      <w:pPr>
        <w:spacing w:after="0" w:line="240" w:lineRule="auto"/>
        <w:jc w:val="both"/>
        <w:rPr>
          <w:sz w:val="24"/>
          <w:szCs w:val="24"/>
        </w:rPr>
      </w:pPr>
    </w:p>
    <w:p w:rsidR="000E1300" w:rsidRPr="004D3AD2" w:rsidRDefault="000E1300" w:rsidP="004D3AD2">
      <w:pPr>
        <w:spacing w:after="0" w:line="240" w:lineRule="auto"/>
        <w:rPr>
          <w:sz w:val="24"/>
          <w:szCs w:val="24"/>
        </w:rPr>
      </w:pPr>
    </w:p>
    <w:p w:rsidR="000E1300" w:rsidRPr="004D3AD2" w:rsidRDefault="009047DA" w:rsidP="004D3AD2">
      <w:pPr>
        <w:pStyle w:val="NoSpacing"/>
        <w:rPr>
          <w:rFonts w:asciiTheme="minorHAnsi" w:hAnsiTheme="minorHAnsi"/>
          <w:sz w:val="24"/>
          <w:szCs w:val="24"/>
        </w:rPr>
      </w:pPr>
      <w:r w:rsidRPr="004D3AD2">
        <w:rPr>
          <w:rFonts w:asciiTheme="minorHAnsi" w:hAnsiTheme="minorHAnsi"/>
          <w:sz w:val="24"/>
          <w:szCs w:val="24"/>
        </w:rPr>
        <w:t>Question 35:</w:t>
      </w:r>
      <w:r w:rsidR="000E1300" w:rsidRPr="004D3AD2">
        <w:rPr>
          <w:rFonts w:asciiTheme="minorHAnsi" w:hAnsiTheme="minorHAnsi"/>
          <w:sz w:val="24"/>
          <w:szCs w:val="24"/>
        </w:rPr>
        <w:t xml:space="preserve">  What is this apparatus?</w:t>
      </w:r>
    </w:p>
    <w:p w:rsidR="000E1300" w:rsidRPr="004D3AD2" w:rsidRDefault="000E1300" w:rsidP="004D3AD2">
      <w:pPr>
        <w:spacing w:after="0" w:line="240" w:lineRule="auto"/>
        <w:rPr>
          <w:rFonts w:cs="Times New Roman"/>
          <w:sz w:val="24"/>
          <w:szCs w:val="24"/>
        </w:rPr>
      </w:pP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A unit used to collect urine and feces from study animals</w:t>
      </w: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 xml:space="preserve">An inhalation chamber </w:t>
      </w: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A unit for housing poultry</w:t>
      </w: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A mechanical washer for fragile equipment</w:t>
      </w:r>
    </w:p>
    <w:p w:rsidR="000E1300" w:rsidRPr="004D3AD2" w:rsidRDefault="000E1300" w:rsidP="004D3AD2">
      <w:pPr>
        <w:spacing w:after="0" w:line="240" w:lineRule="auto"/>
        <w:rPr>
          <w:rFonts w:cs="Times New Roman"/>
          <w:b/>
          <w:sz w:val="24"/>
          <w:szCs w:val="24"/>
        </w:rPr>
      </w:pPr>
    </w:p>
    <w:p w:rsidR="00E22D08" w:rsidRPr="004D3AD2" w:rsidRDefault="00E22D08" w:rsidP="004D3AD2">
      <w:pPr>
        <w:spacing w:after="0" w:line="240" w:lineRule="auto"/>
        <w:rPr>
          <w:sz w:val="24"/>
          <w:szCs w:val="24"/>
        </w:rPr>
      </w:pPr>
    </w:p>
    <w:p w:rsidR="00E22D08" w:rsidRPr="004D3AD2" w:rsidRDefault="009047DA" w:rsidP="004D3AD2">
      <w:pPr>
        <w:tabs>
          <w:tab w:val="left" w:pos="720"/>
        </w:tabs>
        <w:spacing w:after="0" w:line="240" w:lineRule="auto"/>
        <w:rPr>
          <w:sz w:val="24"/>
          <w:szCs w:val="24"/>
        </w:rPr>
      </w:pPr>
      <w:r w:rsidRPr="004D3AD2">
        <w:rPr>
          <w:sz w:val="24"/>
          <w:szCs w:val="24"/>
        </w:rPr>
        <w:t xml:space="preserve">Question 36:  </w:t>
      </w:r>
      <w:r w:rsidR="00E22D08" w:rsidRPr="004D3AD2">
        <w:rPr>
          <w:sz w:val="24"/>
          <w:szCs w:val="24"/>
        </w:rPr>
        <w:t>This species has what unique husbandry requirement?</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t>a.</w:t>
      </w:r>
      <w:r w:rsidRPr="004D3AD2">
        <w:rPr>
          <w:sz w:val="24"/>
          <w:szCs w:val="24"/>
        </w:rPr>
        <w:tab/>
        <w:t>Monthly dust baths</w:t>
      </w:r>
    </w:p>
    <w:p w:rsidR="00E22D08" w:rsidRPr="004D3AD2" w:rsidRDefault="00E22D08" w:rsidP="004D3AD2">
      <w:pPr>
        <w:spacing w:after="0" w:line="240" w:lineRule="auto"/>
        <w:ind w:left="1080" w:hanging="360"/>
        <w:rPr>
          <w:sz w:val="24"/>
          <w:szCs w:val="24"/>
        </w:rPr>
      </w:pPr>
      <w:r w:rsidRPr="004D3AD2">
        <w:rPr>
          <w:sz w:val="24"/>
          <w:szCs w:val="24"/>
        </w:rPr>
        <w:t>b.</w:t>
      </w:r>
      <w:r w:rsidRPr="004D3AD2">
        <w:rPr>
          <w:sz w:val="24"/>
          <w:szCs w:val="24"/>
        </w:rPr>
        <w:tab/>
        <w:t>Weekly dust baths</w:t>
      </w:r>
    </w:p>
    <w:p w:rsidR="00E22D08" w:rsidRPr="004D3AD2" w:rsidRDefault="00E22D08" w:rsidP="004D3AD2">
      <w:pPr>
        <w:spacing w:after="0" w:line="240" w:lineRule="auto"/>
        <w:ind w:left="1080" w:hanging="360"/>
        <w:rPr>
          <w:sz w:val="24"/>
          <w:szCs w:val="24"/>
        </w:rPr>
      </w:pPr>
      <w:r w:rsidRPr="004D3AD2">
        <w:rPr>
          <w:sz w:val="24"/>
          <w:szCs w:val="24"/>
        </w:rPr>
        <w:t>c.</w:t>
      </w:r>
      <w:r w:rsidRPr="004D3AD2">
        <w:rPr>
          <w:sz w:val="24"/>
          <w:szCs w:val="24"/>
        </w:rPr>
        <w:tab/>
        <w:t>Daily dust baths</w:t>
      </w:r>
    </w:p>
    <w:p w:rsidR="00E22D08" w:rsidRPr="004D3AD2" w:rsidRDefault="00E22D08" w:rsidP="004D3AD2">
      <w:pPr>
        <w:spacing w:after="0" w:line="240" w:lineRule="auto"/>
        <w:ind w:left="1080" w:hanging="360"/>
        <w:rPr>
          <w:sz w:val="24"/>
          <w:szCs w:val="24"/>
        </w:rPr>
      </w:pPr>
      <w:r w:rsidRPr="004D3AD2">
        <w:rPr>
          <w:sz w:val="24"/>
          <w:szCs w:val="24"/>
        </w:rPr>
        <w:t>d.</w:t>
      </w:r>
      <w:r w:rsidRPr="004D3AD2">
        <w:rPr>
          <w:sz w:val="24"/>
          <w:szCs w:val="24"/>
        </w:rPr>
        <w:tab/>
        <w:t>Daily water bath</w:t>
      </w:r>
    </w:p>
    <w:p w:rsidR="00E22D08" w:rsidRPr="004D3AD2" w:rsidRDefault="00E22D08"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hd w:val="clear" w:color="auto" w:fill="FFFFFF"/>
        <w:spacing w:after="0" w:line="240" w:lineRule="auto"/>
        <w:jc w:val="both"/>
        <w:rPr>
          <w:rFonts w:eastAsia="Times New Roman" w:cs="Times New Roman"/>
          <w:sz w:val="24"/>
          <w:szCs w:val="24"/>
        </w:rPr>
      </w:pPr>
      <w:r w:rsidRPr="004D3AD2">
        <w:rPr>
          <w:sz w:val="24"/>
          <w:szCs w:val="24"/>
        </w:rPr>
        <w:t>Question 37:</w:t>
      </w:r>
      <w:r w:rsidR="003F0E69" w:rsidRPr="004D3AD2">
        <w:rPr>
          <w:sz w:val="24"/>
          <w:szCs w:val="24"/>
        </w:rPr>
        <w:t xml:space="preserve">  </w:t>
      </w:r>
      <w:r w:rsidR="003F0E69" w:rsidRPr="004D3AD2">
        <w:rPr>
          <w:rFonts w:cs="Times New Roman"/>
          <w:color w:val="000000"/>
          <w:sz w:val="24"/>
          <w:szCs w:val="24"/>
        </w:rPr>
        <w:t xml:space="preserve">An infant mouse presented with lethargy, a </w:t>
      </w:r>
      <w:r w:rsidR="003F0E69" w:rsidRPr="004D3AD2">
        <w:rPr>
          <w:rFonts w:eastAsia="Times New Roman" w:cs="Times New Roman"/>
          <w:sz w:val="24"/>
          <w:szCs w:val="24"/>
        </w:rPr>
        <w:t>bloated abdomen and fecal soiling of the perineum.  Histology of the intestines is presented below.  What disease caused the clinical and histological signs?</w:t>
      </w:r>
    </w:p>
    <w:p w:rsidR="003F0E69" w:rsidRPr="004D3AD2" w:rsidRDefault="003F0E69" w:rsidP="004D3AD2">
      <w:pPr>
        <w:shd w:val="clear" w:color="auto" w:fill="FFFFFF"/>
        <w:spacing w:after="0" w:line="240" w:lineRule="auto"/>
        <w:ind w:left="1440"/>
        <w:jc w:val="both"/>
        <w:rPr>
          <w:rFonts w:eastAsia="Times New Roman" w:cs="Times New Roman"/>
          <w:sz w:val="24"/>
          <w:szCs w:val="24"/>
        </w:rPr>
      </w:pP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lastRenderedPageBreak/>
        <w:t>Mouse Hepatitis Infection</w:t>
      </w: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t>Mouse Parvovirus Infectiom</w:t>
      </w: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t>Mouse Rotavirus Infection</w:t>
      </w: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t>Tyzzer’s disease</w:t>
      </w:r>
    </w:p>
    <w:p w:rsidR="003F0E69" w:rsidRPr="004D3AD2" w:rsidRDefault="003F0E69" w:rsidP="004D3AD2">
      <w:pPr>
        <w:shd w:val="clear" w:color="auto" w:fill="FFFFFF"/>
        <w:spacing w:after="0" w:line="240" w:lineRule="auto"/>
        <w:jc w:val="both"/>
        <w:rPr>
          <w:rFonts w:eastAsia="Times New Roman" w:cs="Times New Roman"/>
          <w:sz w:val="24"/>
          <w:szCs w:val="24"/>
        </w:rPr>
      </w:pPr>
    </w:p>
    <w:p w:rsidR="00AF0935" w:rsidRPr="004D3AD2" w:rsidRDefault="00AF0935" w:rsidP="004D3AD2">
      <w:pPr>
        <w:spacing w:after="0" w:line="240" w:lineRule="auto"/>
        <w:rPr>
          <w:sz w:val="24"/>
          <w:szCs w:val="24"/>
        </w:rPr>
      </w:pPr>
    </w:p>
    <w:p w:rsidR="00AF0935" w:rsidRPr="004D3AD2" w:rsidRDefault="009047DA" w:rsidP="004D3AD2">
      <w:pPr>
        <w:spacing w:after="0" w:line="240" w:lineRule="auto"/>
        <w:rPr>
          <w:sz w:val="24"/>
          <w:szCs w:val="24"/>
        </w:rPr>
      </w:pPr>
      <w:r w:rsidRPr="004D3AD2">
        <w:rPr>
          <w:sz w:val="24"/>
          <w:szCs w:val="24"/>
        </w:rPr>
        <w:t>Question 38:</w:t>
      </w:r>
      <w:r w:rsidR="00AF0935" w:rsidRPr="004D3AD2">
        <w:rPr>
          <w:sz w:val="24"/>
          <w:szCs w:val="24"/>
        </w:rPr>
        <w:t xml:space="preserve">  What is this equipment used to measure?</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r>
      <w:r w:rsidRPr="004D3AD2">
        <w:rPr>
          <w:iCs/>
          <w:sz w:val="24"/>
          <w:szCs w:val="24"/>
          <w:lang w:val="en"/>
        </w:rPr>
        <w:t>Fear-aggression</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A</w:t>
      </w:r>
      <w:r w:rsidRPr="004D3AD2">
        <w:rPr>
          <w:iCs/>
          <w:sz w:val="24"/>
          <w:szCs w:val="24"/>
          <w:lang w:val="en"/>
        </w:rPr>
        <w:t>nxiety</w:t>
      </w:r>
    </w:p>
    <w:p w:rsidR="00AF0935" w:rsidRPr="004D3AD2" w:rsidRDefault="00AF0935" w:rsidP="004D3AD2">
      <w:pPr>
        <w:spacing w:after="0" w:line="240" w:lineRule="auto"/>
        <w:ind w:left="1080" w:hanging="360"/>
        <w:rPr>
          <w:sz w:val="24"/>
          <w:szCs w:val="24"/>
          <w:lang w:val="en"/>
        </w:rPr>
      </w:pPr>
      <w:r w:rsidRPr="004D3AD2">
        <w:rPr>
          <w:sz w:val="24"/>
          <w:szCs w:val="24"/>
        </w:rPr>
        <w:t xml:space="preserve">c. </w:t>
      </w:r>
      <w:r w:rsidRPr="004D3AD2">
        <w:rPr>
          <w:sz w:val="24"/>
          <w:szCs w:val="24"/>
        </w:rPr>
        <w:tab/>
      </w:r>
      <w:r w:rsidRPr="004D3AD2">
        <w:rPr>
          <w:iCs/>
          <w:sz w:val="24"/>
          <w:szCs w:val="24"/>
          <w:lang w:val="en"/>
        </w:rPr>
        <w:t>Learned helplessness</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M</w:t>
      </w:r>
      <w:r w:rsidRPr="004D3AD2">
        <w:rPr>
          <w:iCs/>
          <w:sz w:val="24"/>
          <w:szCs w:val="24"/>
          <w:lang w:val="en"/>
        </w:rPr>
        <w:t>otor function</w:t>
      </w:r>
    </w:p>
    <w:p w:rsidR="00AF0935" w:rsidRPr="004D3AD2" w:rsidRDefault="00AF0935" w:rsidP="004D3AD2">
      <w:pPr>
        <w:spacing w:after="0" w:line="240" w:lineRule="auto"/>
        <w:rPr>
          <w:sz w:val="24"/>
          <w:szCs w:val="24"/>
        </w:rPr>
      </w:pPr>
    </w:p>
    <w:p w:rsidR="00585B35" w:rsidRPr="004D3AD2" w:rsidRDefault="00585B35" w:rsidP="003B71EF">
      <w:pPr>
        <w:spacing w:after="0" w:line="240" w:lineRule="auto"/>
        <w:jc w:val="center"/>
        <w:rPr>
          <w:sz w:val="24"/>
          <w:szCs w:val="24"/>
        </w:rPr>
      </w:pPr>
    </w:p>
    <w:p w:rsidR="00585B35" w:rsidRPr="004D3AD2" w:rsidRDefault="009047DA" w:rsidP="004D3AD2">
      <w:pPr>
        <w:spacing w:after="0" w:line="240" w:lineRule="auto"/>
        <w:jc w:val="both"/>
        <w:rPr>
          <w:rFonts w:cs="Times New Roman"/>
          <w:sz w:val="24"/>
          <w:szCs w:val="24"/>
        </w:rPr>
      </w:pPr>
      <w:r w:rsidRPr="004D3AD2">
        <w:rPr>
          <w:sz w:val="24"/>
          <w:szCs w:val="24"/>
        </w:rPr>
        <w:t>Question 39:</w:t>
      </w:r>
      <w:r w:rsidR="00585B35" w:rsidRPr="004D3AD2">
        <w:rPr>
          <w:sz w:val="24"/>
          <w:szCs w:val="24"/>
        </w:rPr>
        <w:t xml:space="preserve">  </w:t>
      </w:r>
      <w:r w:rsidR="00585B35" w:rsidRPr="004D3AD2">
        <w:rPr>
          <w:rFonts w:cs="Times New Roman"/>
          <w:sz w:val="24"/>
          <w:szCs w:val="24"/>
        </w:rPr>
        <w:t>This device is used to aid:</w:t>
      </w:r>
    </w:p>
    <w:p w:rsidR="00585B35" w:rsidRPr="004D3AD2" w:rsidRDefault="00585B35" w:rsidP="004D3AD2">
      <w:pPr>
        <w:spacing w:after="0" w:line="240" w:lineRule="auto"/>
        <w:jc w:val="both"/>
        <w:rPr>
          <w:rFonts w:cs="Times New Roman"/>
          <w:sz w:val="24"/>
          <w:szCs w:val="24"/>
        </w:rPr>
      </w:pP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UV sterilization</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Behavioral studies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Filtration of toxins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Embryo collection</w:t>
      </w:r>
    </w:p>
    <w:p w:rsidR="00585B35" w:rsidRPr="004D3AD2" w:rsidRDefault="00585B35" w:rsidP="004D3AD2">
      <w:pPr>
        <w:spacing w:after="0" w:line="240" w:lineRule="auto"/>
        <w:jc w:val="both"/>
        <w:rPr>
          <w:rFonts w:cs="Times New Roman"/>
          <w:sz w:val="24"/>
          <w:szCs w:val="24"/>
        </w:rPr>
      </w:pPr>
    </w:p>
    <w:p w:rsidR="00C7479F" w:rsidRPr="004D3AD2" w:rsidRDefault="00C7479F" w:rsidP="004D3AD2">
      <w:pPr>
        <w:spacing w:after="0" w:line="240" w:lineRule="auto"/>
        <w:rPr>
          <w:sz w:val="24"/>
          <w:szCs w:val="24"/>
        </w:rPr>
      </w:pPr>
    </w:p>
    <w:p w:rsidR="00C7479F" w:rsidRPr="004D3AD2" w:rsidRDefault="009047DA" w:rsidP="004D3AD2">
      <w:pPr>
        <w:spacing w:after="0" w:line="240" w:lineRule="auto"/>
        <w:jc w:val="both"/>
        <w:rPr>
          <w:rFonts w:cs="Times New Roman"/>
          <w:sz w:val="24"/>
          <w:szCs w:val="24"/>
        </w:rPr>
      </w:pPr>
      <w:r w:rsidRPr="004D3AD2">
        <w:rPr>
          <w:sz w:val="24"/>
          <w:szCs w:val="24"/>
        </w:rPr>
        <w:t>Question 40:</w:t>
      </w:r>
      <w:r w:rsidR="00C7479F" w:rsidRPr="004D3AD2">
        <w:rPr>
          <w:sz w:val="24"/>
          <w:szCs w:val="24"/>
        </w:rPr>
        <w:t xml:space="preserve">  </w:t>
      </w:r>
      <w:r w:rsidR="00C7479F" w:rsidRPr="004D3AD2">
        <w:rPr>
          <w:rFonts w:cs="Times New Roman"/>
          <w:bCs/>
          <w:sz w:val="24"/>
          <w:szCs w:val="24"/>
        </w:rPr>
        <w:t xml:space="preserve">Which of the following statements about the device depicted in the </w:t>
      </w:r>
      <w:r w:rsidR="00C7479F" w:rsidRPr="004D3AD2">
        <w:rPr>
          <w:rFonts w:cs="Times New Roman"/>
          <w:sz w:val="24"/>
          <w:szCs w:val="24"/>
        </w:rPr>
        <w:t xml:space="preserve">following image is </w:t>
      </w:r>
      <w:r w:rsidR="00C7479F" w:rsidRPr="004D3AD2">
        <w:rPr>
          <w:rFonts w:cs="Times New Roman"/>
          <w:b/>
          <w:sz w:val="24"/>
          <w:szCs w:val="24"/>
          <w:u w:val="single"/>
        </w:rPr>
        <w:t>CORRECT?</w:t>
      </w:r>
    </w:p>
    <w:p w:rsidR="00C7479F" w:rsidRPr="004D3AD2" w:rsidRDefault="00C7479F" w:rsidP="004D3AD2">
      <w:pPr>
        <w:spacing w:after="0" w:line="240" w:lineRule="auto"/>
        <w:jc w:val="both"/>
        <w:rPr>
          <w:rFonts w:cs="Times New Roman"/>
          <w:sz w:val="24"/>
          <w:szCs w:val="24"/>
        </w:rPr>
      </w:pP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requires the use of jackets, restraint devices or tethering systems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can be maintained for a maximum of 14 days, depending on the species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provides continuous delivery to ensure constant compound levels in plasma or tissues for maximized therapeutic efficacy and reduced adverse effects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provides a convenient, reliable, and cost-effective alternative to chronic injections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can be placed intravascularly to monitor blood pressure, temperature, and activity from acceleration</w:t>
      </w:r>
    </w:p>
    <w:p w:rsidR="00C7479F" w:rsidRPr="004D3AD2" w:rsidRDefault="00C7479F" w:rsidP="004D3AD2">
      <w:pPr>
        <w:spacing w:after="0" w:line="240" w:lineRule="auto"/>
        <w:jc w:val="both"/>
        <w:rPr>
          <w:rFonts w:cs="Times New Roman"/>
          <w:sz w:val="24"/>
          <w:szCs w:val="24"/>
        </w:rPr>
      </w:pPr>
    </w:p>
    <w:p w:rsidR="00803BEA" w:rsidRPr="004D3AD2" w:rsidRDefault="00803BEA" w:rsidP="004D3AD2">
      <w:pPr>
        <w:spacing w:after="0" w:line="240" w:lineRule="auto"/>
        <w:rPr>
          <w:sz w:val="24"/>
          <w:szCs w:val="24"/>
        </w:rPr>
      </w:pPr>
    </w:p>
    <w:p w:rsidR="00803BEA" w:rsidRPr="004D3AD2" w:rsidRDefault="009047DA" w:rsidP="004D3AD2">
      <w:pPr>
        <w:spacing w:after="0" w:line="240" w:lineRule="auto"/>
        <w:rPr>
          <w:rFonts w:cs="Times New Roman"/>
          <w:sz w:val="24"/>
          <w:szCs w:val="24"/>
        </w:rPr>
      </w:pPr>
      <w:r w:rsidRPr="004D3AD2">
        <w:rPr>
          <w:sz w:val="24"/>
          <w:szCs w:val="24"/>
        </w:rPr>
        <w:t>Question 41:</w:t>
      </w:r>
      <w:r w:rsidR="00803BEA" w:rsidRPr="004D3AD2">
        <w:rPr>
          <w:sz w:val="24"/>
          <w:szCs w:val="24"/>
        </w:rPr>
        <w:t xml:space="preserve">  </w:t>
      </w:r>
      <w:r w:rsidR="00803BEA" w:rsidRPr="004D3AD2">
        <w:rPr>
          <w:rFonts w:cs="Times New Roman"/>
          <w:sz w:val="24"/>
          <w:szCs w:val="24"/>
        </w:rPr>
        <w:t xml:space="preserve">When utilizing the agent depicted below to anesthetize </w:t>
      </w:r>
      <w:r w:rsidR="00803BEA" w:rsidRPr="004D3AD2">
        <w:rPr>
          <w:rFonts w:cs="Times New Roman"/>
          <w:i/>
          <w:sz w:val="24"/>
          <w:szCs w:val="24"/>
        </w:rPr>
        <w:t>Xenopus spp.</w:t>
      </w:r>
      <w:r w:rsidR="00803BEA" w:rsidRPr="004D3AD2">
        <w:rPr>
          <w:rFonts w:cs="Times New Roman"/>
          <w:sz w:val="24"/>
          <w:szCs w:val="24"/>
        </w:rPr>
        <w:t xml:space="preserve">; which of the following </w:t>
      </w:r>
      <w:r w:rsidR="00803BEA" w:rsidRPr="004D3AD2">
        <w:rPr>
          <w:rFonts w:cs="Times New Roman"/>
          <w:b/>
          <w:sz w:val="24"/>
          <w:szCs w:val="24"/>
          <w:u w:val="single"/>
        </w:rPr>
        <w:t>IS NOT</w:t>
      </w:r>
      <w:r w:rsidR="00803BEA" w:rsidRPr="004D3AD2">
        <w:rPr>
          <w:rFonts w:cs="Times New Roman"/>
          <w:sz w:val="24"/>
          <w:szCs w:val="24"/>
        </w:rPr>
        <w:t xml:space="preserve"> required? </w:t>
      </w:r>
    </w:p>
    <w:p w:rsidR="00803BEA" w:rsidRPr="004D3AD2" w:rsidRDefault="00803BEA" w:rsidP="004D3AD2">
      <w:pPr>
        <w:spacing w:after="0" w:line="240" w:lineRule="auto"/>
        <w:jc w:val="center"/>
        <w:rPr>
          <w:rFonts w:cs="Times New Roman"/>
          <w:sz w:val="24"/>
          <w:szCs w:val="24"/>
        </w:rPr>
      </w:pPr>
    </w:p>
    <w:p w:rsidR="00803BEA" w:rsidRPr="004D3AD2" w:rsidRDefault="00803BEA" w:rsidP="004D3AD2">
      <w:pPr>
        <w:spacing w:after="0" w:line="240" w:lineRule="auto"/>
        <w:rPr>
          <w:rFonts w:cs="Times New Roman"/>
          <w:sz w:val="24"/>
          <w:szCs w:val="24"/>
        </w:rPr>
      </w:pP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Powder must be dissolved in water</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Solution must be sterile filtered prior to use</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Powder must be handled under a chemical fume hood</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Solution must be buffered prior to use</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Solutions must be stored in a cool place away from light</w:t>
      </w:r>
    </w:p>
    <w:p w:rsidR="00803BEA" w:rsidRPr="004D3AD2" w:rsidRDefault="00803BEA" w:rsidP="004D3AD2">
      <w:pPr>
        <w:spacing w:after="0" w:line="240" w:lineRule="auto"/>
        <w:rPr>
          <w:rFonts w:cs="Times New Roman"/>
          <w:sz w:val="24"/>
          <w:szCs w:val="24"/>
        </w:rPr>
      </w:pPr>
    </w:p>
    <w:p w:rsidR="00F14219" w:rsidRPr="004D3AD2" w:rsidRDefault="00F14219" w:rsidP="004D3AD2">
      <w:pPr>
        <w:spacing w:after="0" w:line="240" w:lineRule="auto"/>
        <w:rPr>
          <w:sz w:val="24"/>
          <w:szCs w:val="24"/>
        </w:rPr>
      </w:pPr>
    </w:p>
    <w:p w:rsidR="00F14219" w:rsidRPr="004D3AD2" w:rsidRDefault="009047DA" w:rsidP="004D3AD2">
      <w:pPr>
        <w:spacing w:after="0" w:line="240" w:lineRule="auto"/>
        <w:rPr>
          <w:rFonts w:eastAsia="Wawati TC Regular"/>
          <w:b/>
          <w:sz w:val="24"/>
          <w:szCs w:val="24"/>
        </w:rPr>
      </w:pPr>
      <w:r w:rsidRPr="004D3AD2">
        <w:rPr>
          <w:sz w:val="24"/>
          <w:szCs w:val="24"/>
        </w:rPr>
        <w:t>Question 42:</w:t>
      </w:r>
      <w:r w:rsidR="00F14219" w:rsidRPr="004D3AD2">
        <w:rPr>
          <w:sz w:val="24"/>
          <w:szCs w:val="24"/>
        </w:rPr>
        <w:t xml:space="preserve">  </w:t>
      </w:r>
      <w:r w:rsidR="00F14219" w:rsidRPr="004D3AD2">
        <w:rPr>
          <w:rFonts w:eastAsia="Wawati TC Regular"/>
          <w:sz w:val="24"/>
          <w:szCs w:val="24"/>
        </w:rPr>
        <w:t>The picture below illustrates the blood smear of a macaque recently acquired from an institution in the south of United States. The following statement is false about the parasite depicted below:</w:t>
      </w:r>
    </w:p>
    <w:p w:rsidR="00F14219" w:rsidRPr="004D3AD2" w:rsidRDefault="00F14219" w:rsidP="004D3AD2">
      <w:pPr>
        <w:spacing w:after="0" w:line="240" w:lineRule="auto"/>
        <w:rPr>
          <w:rFonts w:eastAsia="Wawati TC Regular"/>
          <w:b/>
          <w:sz w:val="24"/>
          <w:szCs w:val="24"/>
        </w:rPr>
      </w:pP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a. Parasitemia can be transient which may cause false negative results.</w:t>
      </w: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b. In chronic disease, viable organisms can be detected frequently in tissue sections.</w:t>
      </w: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c. Clinical signs are not specific and include lethargy, anorexia, and depression.</w:t>
      </w: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d. Clinical signs are usually secondary to cardiovascular involvement.</w:t>
      </w:r>
    </w:p>
    <w:p w:rsidR="00724A82" w:rsidRPr="004D3AD2" w:rsidRDefault="00724A82" w:rsidP="004D3AD2">
      <w:pPr>
        <w:spacing w:after="0" w:line="240" w:lineRule="auto"/>
        <w:jc w:val="center"/>
        <w:rPr>
          <w:sz w:val="24"/>
          <w:szCs w:val="24"/>
        </w:rPr>
      </w:pPr>
    </w:p>
    <w:p w:rsidR="00724A82" w:rsidRPr="004D3AD2" w:rsidRDefault="00724A82" w:rsidP="004D3AD2">
      <w:pPr>
        <w:spacing w:after="0" w:line="240" w:lineRule="auto"/>
        <w:rPr>
          <w:sz w:val="24"/>
          <w:szCs w:val="24"/>
        </w:rPr>
      </w:pPr>
    </w:p>
    <w:p w:rsidR="00724A82" w:rsidRPr="004D3AD2" w:rsidRDefault="009047DA" w:rsidP="004D3AD2">
      <w:pPr>
        <w:spacing w:after="0" w:line="240" w:lineRule="auto"/>
        <w:jc w:val="both"/>
        <w:rPr>
          <w:sz w:val="24"/>
          <w:szCs w:val="24"/>
        </w:rPr>
      </w:pPr>
      <w:r w:rsidRPr="004D3AD2">
        <w:rPr>
          <w:sz w:val="24"/>
          <w:szCs w:val="24"/>
        </w:rPr>
        <w:t>Question 43:</w:t>
      </w:r>
      <w:r w:rsidR="00724A82" w:rsidRPr="004D3AD2">
        <w:rPr>
          <w:sz w:val="24"/>
          <w:szCs w:val="24"/>
        </w:rPr>
        <w:t xml:space="preserve">  The following zebrafish parasite can be effectively treated with:</w:t>
      </w:r>
    </w:p>
    <w:p w:rsidR="00724A82" w:rsidRPr="004D3AD2" w:rsidRDefault="00724A82" w:rsidP="004D3AD2">
      <w:pPr>
        <w:spacing w:after="0" w:line="240" w:lineRule="auto"/>
        <w:jc w:val="both"/>
        <w:rPr>
          <w:sz w:val="24"/>
          <w:szCs w:val="24"/>
        </w:rPr>
      </w:pP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Salt baths</w:t>
      </w: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Fenbendazole</w:t>
      </w: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Chloroquine</w:t>
      </w: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Fumagillin</w:t>
      </w:r>
    </w:p>
    <w:p w:rsidR="00724A82" w:rsidRPr="004D3AD2" w:rsidRDefault="00724A82" w:rsidP="004D3AD2">
      <w:pPr>
        <w:spacing w:after="0" w:line="240" w:lineRule="auto"/>
        <w:jc w:val="both"/>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hd w:val="clear" w:color="auto" w:fill="FFFFFF"/>
        <w:spacing w:after="0" w:line="240" w:lineRule="auto"/>
        <w:jc w:val="both"/>
        <w:rPr>
          <w:rFonts w:eastAsia="Times New Roman" w:cs="Times New Roman"/>
          <w:b/>
          <w:sz w:val="24"/>
          <w:szCs w:val="24"/>
        </w:rPr>
      </w:pPr>
      <w:r w:rsidRPr="004D3AD2">
        <w:rPr>
          <w:sz w:val="24"/>
          <w:szCs w:val="24"/>
        </w:rPr>
        <w:t>Question 44:</w:t>
      </w:r>
      <w:r w:rsidR="003F0E69" w:rsidRPr="004D3AD2">
        <w:rPr>
          <w:sz w:val="24"/>
          <w:szCs w:val="24"/>
        </w:rPr>
        <w:t xml:space="preserve">  </w:t>
      </w:r>
      <w:r w:rsidR="003F0E69" w:rsidRPr="004D3AD2">
        <w:rPr>
          <w:rFonts w:cs="Times New Roman"/>
          <w:sz w:val="24"/>
          <w:szCs w:val="24"/>
        </w:rPr>
        <w:t xml:space="preserve">This OSHA chemical hazard pictogram indicates that a chemical has the following toxicities </w:t>
      </w:r>
      <w:r w:rsidR="003F0E69" w:rsidRPr="004D3AD2">
        <w:rPr>
          <w:rFonts w:cs="Times New Roman"/>
          <w:b/>
          <w:sz w:val="24"/>
          <w:szCs w:val="24"/>
          <w:u w:val="single"/>
        </w:rPr>
        <w:t>EXCEPT</w:t>
      </w:r>
      <w:r w:rsidR="003F0E69" w:rsidRPr="004D3AD2">
        <w:rPr>
          <w:rFonts w:cs="Times New Roman"/>
          <w:b/>
          <w:sz w:val="24"/>
          <w:szCs w:val="24"/>
        </w:rPr>
        <w:tab/>
      </w:r>
    </w:p>
    <w:p w:rsidR="003F0E69" w:rsidRPr="004D3AD2" w:rsidRDefault="003F0E69" w:rsidP="004D3AD2">
      <w:pPr>
        <w:spacing w:after="0" w:line="240" w:lineRule="auto"/>
        <w:jc w:val="both"/>
        <w:rPr>
          <w:rFonts w:cs="Times New Roman"/>
          <w:b/>
          <w:color w:val="000000"/>
          <w:sz w:val="24"/>
          <w:szCs w:val="24"/>
        </w:rPr>
      </w:pP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Target organ toxicity</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 xml:space="preserve"> Respiratory sensitizer</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Skin sensitizer</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aspiration toxicity</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carcinogen</w:t>
      </w:r>
    </w:p>
    <w:p w:rsidR="003F0E69" w:rsidRPr="004D3AD2" w:rsidRDefault="003F0E69" w:rsidP="004D3AD2">
      <w:pPr>
        <w:spacing w:after="0" w:line="240" w:lineRule="auto"/>
        <w:ind w:left="1080"/>
        <w:jc w:val="both"/>
        <w:rPr>
          <w:rFonts w:cs="Times New Roman"/>
          <w:sz w:val="24"/>
          <w:szCs w:val="24"/>
        </w:rPr>
      </w:pPr>
    </w:p>
    <w:p w:rsidR="004163DB" w:rsidRPr="004D3AD2" w:rsidRDefault="004163DB" w:rsidP="004D3AD2">
      <w:pPr>
        <w:spacing w:after="0" w:line="240" w:lineRule="auto"/>
        <w:rPr>
          <w:sz w:val="24"/>
          <w:szCs w:val="24"/>
        </w:rPr>
      </w:pPr>
    </w:p>
    <w:p w:rsidR="004163DB" w:rsidRPr="004D3AD2" w:rsidRDefault="009047DA" w:rsidP="004D3AD2">
      <w:pPr>
        <w:pStyle w:val="ListParagraph"/>
        <w:spacing w:after="0" w:line="240" w:lineRule="auto"/>
        <w:ind w:left="0"/>
        <w:jc w:val="both"/>
        <w:rPr>
          <w:rFonts w:cs="Times New Roman"/>
          <w:sz w:val="24"/>
          <w:szCs w:val="24"/>
        </w:rPr>
      </w:pPr>
      <w:r w:rsidRPr="004D3AD2">
        <w:rPr>
          <w:sz w:val="24"/>
          <w:szCs w:val="24"/>
        </w:rPr>
        <w:t>Question 45:</w:t>
      </w:r>
      <w:r w:rsidR="004163DB" w:rsidRPr="004D3AD2">
        <w:rPr>
          <w:sz w:val="24"/>
          <w:szCs w:val="24"/>
        </w:rPr>
        <w:t xml:space="preserve">  </w:t>
      </w:r>
      <w:r w:rsidR="004163DB" w:rsidRPr="004D3AD2">
        <w:rPr>
          <w:rFonts w:cs="Times New Roman"/>
          <w:sz w:val="24"/>
          <w:szCs w:val="24"/>
        </w:rPr>
        <w:t>In anesthetized dogs, rabbits, and swine, the location shown above can be used to measure heart rate and which of the following important parameters, using which device:</w:t>
      </w:r>
    </w:p>
    <w:p w:rsidR="004163DB" w:rsidRPr="004D3AD2" w:rsidRDefault="004163DB" w:rsidP="004D3AD2">
      <w:pPr>
        <w:pStyle w:val="ListParagraph"/>
        <w:spacing w:after="0" w:line="240" w:lineRule="auto"/>
        <w:ind w:left="0"/>
        <w:jc w:val="both"/>
        <w:rPr>
          <w:rFonts w:cs="Times New Roman"/>
          <w:sz w:val="24"/>
          <w:szCs w:val="24"/>
        </w:rPr>
      </w:pP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PaO2 using a pulse oximeter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SaO2 using a pulse oximeter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PaCo2 using a pulse capnometer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SaCo2 using a pulse capnometer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SaO2 using a pulse capnometer</w:t>
      </w:r>
    </w:p>
    <w:p w:rsidR="004163DB" w:rsidRPr="004D3AD2" w:rsidRDefault="004163DB" w:rsidP="004D3AD2">
      <w:pPr>
        <w:pStyle w:val="ListParagraph"/>
        <w:spacing w:after="0" w:line="240" w:lineRule="auto"/>
        <w:ind w:left="1080"/>
        <w:jc w:val="both"/>
        <w:rPr>
          <w:rFonts w:cs="Times New Roman"/>
          <w:sz w:val="24"/>
          <w:szCs w:val="24"/>
        </w:rPr>
      </w:pPr>
    </w:p>
    <w:p w:rsidR="00E22D08" w:rsidRPr="004D3AD2" w:rsidRDefault="00E22D08" w:rsidP="004D3AD2">
      <w:pPr>
        <w:spacing w:after="0" w:line="240" w:lineRule="auto"/>
        <w:rPr>
          <w:sz w:val="24"/>
          <w:szCs w:val="24"/>
        </w:rPr>
      </w:pPr>
    </w:p>
    <w:p w:rsidR="00E22D08" w:rsidRPr="004D3AD2" w:rsidRDefault="009047DA" w:rsidP="004D3AD2">
      <w:pPr>
        <w:spacing w:after="0" w:line="240" w:lineRule="auto"/>
        <w:rPr>
          <w:sz w:val="24"/>
          <w:szCs w:val="24"/>
        </w:rPr>
      </w:pPr>
      <w:r w:rsidRPr="004D3AD2">
        <w:rPr>
          <w:sz w:val="24"/>
          <w:szCs w:val="24"/>
        </w:rPr>
        <w:t>Question 46:</w:t>
      </w:r>
      <w:r w:rsidR="00E22D08" w:rsidRPr="004D3AD2">
        <w:rPr>
          <w:sz w:val="24"/>
          <w:szCs w:val="24"/>
        </w:rPr>
        <w:t xml:space="preserve">  The device next to the paperclip is used for:  </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t xml:space="preserve">a. </w:t>
      </w:r>
      <w:r w:rsidRPr="004D3AD2">
        <w:rPr>
          <w:sz w:val="24"/>
          <w:szCs w:val="24"/>
        </w:rPr>
        <w:tab/>
        <w:t>Measuring pain threshold in rodents</w:t>
      </w:r>
    </w:p>
    <w:p w:rsidR="00E22D08" w:rsidRPr="004D3AD2" w:rsidRDefault="00E22D08" w:rsidP="004D3AD2">
      <w:pPr>
        <w:spacing w:after="0" w:line="240" w:lineRule="auto"/>
        <w:ind w:left="1080" w:hanging="360"/>
        <w:rPr>
          <w:sz w:val="24"/>
          <w:szCs w:val="24"/>
        </w:rPr>
      </w:pPr>
      <w:r w:rsidRPr="004D3AD2">
        <w:rPr>
          <w:sz w:val="24"/>
          <w:szCs w:val="24"/>
        </w:rPr>
        <w:t xml:space="preserve">b. </w:t>
      </w:r>
      <w:r w:rsidRPr="004D3AD2">
        <w:rPr>
          <w:sz w:val="24"/>
          <w:szCs w:val="24"/>
        </w:rPr>
        <w:tab/>
        <w:t>Nonpharmacologic pain control</w:t>
      </w:r>
    </w:p>
    <w:p w:rsidR="00E22D08" w:rsidRPr="004D3AD2" w:rsidRDefault="00E22D08" w:rsidP="004D3AD2">
      <w:pPr>
        <w:spacing w:after="0" w:line="240" w:lineRule="auto"/>
        <w:ind w:left="1080" w:hanging="360"/>
        <w:rPr>
          <w:sz w:val="24"/>
          <w:szCs w:val="24"/>
        </w:rPr>
      </w:pPr>
      <w:r w:rsidRPr="004D3AD2">
        <w:rPr>
          <w:sz w:val="24"/>
          <w:szCs w:val="24"/>
        </w:rPr>
        <w:lastRenderedPageBreak/>
        <w:t xml:space="preserve">c. </w:t>
      </w:r>
      <w:r w:rsidRPr="004D3AD2">
        <w:rPr>
          <w:sz w:val="24"/>
          <w:szCs w:val="24"/>
        </w:rPr>
        <w:tab/>
        <w:t>Single cell recording in electrophysiology studies</w:t>
      </w:r>
    </w:p>
    <w:p w:rsidR="00E22D08" w:rsidRPr="004D3AD2" w:rsidRDefault="00E22D08" w:rsidP="004D3AD2">
      <w:pPr>
        <w:spacing w:after="0" w:line="240" w:lineRule="auto"/>
        <w:ind w:left="1080" w:hanging="360"/>
        <w:rPr>
          <w:sz w:val="24"/>
          <w:szCs w:val="24"/>
        </w:rPr>
      </w:pPr>
      <w:r w:rsidRPr="004D3AD2">
        <w:rPr>
          <w:sz w:val="24"/>
          <w:szCs w:val="24"/>
        </w:rPr>
        <w:t>d.</w:t>
      </w:r>
      <w:r w:rsidRPr="004D3AD2">
        <w:rPr>
          <w:sz w:val="24"/>
          <w:szCs w:val="24"/>
        </w:rPr>
        <w:tab/>
        <w:t>Performing root canals</w:t>
      </w:r>
    </w:p>
    <w:p w:rsidR="00E22D08" w:rsidRPr="004D3AD2" w:rsidRDefault="00E22D08"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spacing w:after="0" w:line="240" w:lineRule="auto"/>
        <w:rPr>
          <w:b/>
          <w:sz w:val="24"/>
          <w:szCs w:val="24"/>
        </w:rPr>
      </w:pPr>
      <w:r w:rsidRPr="004D3AD2">
        <w:rPr>
          <w:sz w:val="24"/>
          <w:szCs w:val="24"/>
        </w:rPr>
        <w:t>Question 47:</w:t>
      </w:r>
      <w:r w:rsidR="00AF0935" w:rsidRPr="004D3AD2">
        <w:rPr>
          <w:sz w:val="24"/>
          <w:szCs w:val="24"/>
        </w:rPr>
        <w:t xml:space="preserve">  What is the purpose of this piece of equipment?  </w:t>
      </w:r>
    </w:p>
    <w:p w:rsidR="00AF0935" w:rsidRPr="004D3AD2" w:rsidRDefault="00AF0935" w:rsidP="004D3AD2">
      <w:pPr>
        <w:spacing w:after="0" w:line="240" w:lineRule="auto"/>
        <w:rPr>
          <w:b/>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r>
      <w:r w:rsidRPr="004D3AD2">
        <w:rPr>
          <w:iCs/>
          <w:sz w:val="24"/>
          <w:szCs w:val="24"/>
          <w:lang w:val="en"/>
        </w:rPr>
        <w:t>Sanitizing equipment</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r>
      <w:r w:rsidRPr="004D3AD2">
        <w:rPr>
          <w:iCs/>
          <w:sz w:val="24"/>
          <w:szCs w:val="24"/>
          <w:lang w:val="en"/>
        </w:rPr>
        <w:t>Dispensing bedding</w:t>
      </w:r>
    </w:p>
    <w:p w:rsidR="00AF0935" w:rsidRPr="004D3AD2" w:rsidRDefault="00AF0935" w:rsidP="004D3AD2">
      <w:pPr>
        <w:spacing w:after="0" w:line="240" w:lineRule="auto"/>
        <w:ind w:left="1080" w:hanging="360"/>
        <w:rPr>
          <w:sz w:val="24"/>
          <w:szCs w:val="24"/>
          <w:lang w:val="en"/>
        </w:rPr>
      </w:pPr>
      <w:r w:rsidRPr="004D3AD2">
        <w:rPr>
          <w:sz w:val="24"/>
          <w:szCs w:val="24"/>
        </w:rPr>
        <w:t xml:space="preserve">c. </w:t>
      </w:r>
      <w:r w:rsidRPr="004D3AD2">
        <w:rPr>
          <w:sz w:val="24"/>
          <w:szCs w:val="24"/>
        </w:rPr>
        <w:tab/>
        <w:t>Scavenging a</w:t>
      </w:r>
      <w:r w:rsidRPr="004D3AD2">
        <w:rPr>
          <w:iCs/>
          <w:sz w:val="24"/>
          <w:szCs w:val="24"/>
          <w:lang w:val="en"/>
        </w:rPr>
        <w:t>nesthesia</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r>
      <w:r w:rsidRPr="004D3AD2">
        <w:rPr>
          <w:iCs/>
          <w:sz w:val="24"/>
          <w:szCs w:val="24"/>
          <w:lang w:val="en"/>
        </w:rPr>
        <w:t>Protecting employees from hazards</w:t>
      </w:r>
    </w:p>
    <w:p w:rsidR="00AF0935" w:rsidRPr="004D3AD2" w:rsidRDefault="00AF0935" w:rsidP="004D3AD2">
      <w:pPr>
        <w:spacing w:after="0" w:line="240" w:lineRule="auto"/>
        <w:rPr>
          <w:b/>
          <w:sz w:val="24"/>
          <w:szCs w:val="24"/>
        </w:rPr>
      </w:pPr>
    </w:p>
    <w:p w:rsidR="002C3A0A" w:rsidRPr="004D3AD2" w:rsidRDefault="002C3A0A" w:rsidP="004D3AD2">
      <w:pPr>
        <w:spacing w:after="0" w:line="240" w:lineRule="auto"/>
        <w:rPr>
          <w:sz w:val="24"/>
          <w:szCs w:val="24"/>
        </w:rPr>
      </w:pPr>
    </w:p>
    <w:p w:rsidR="002C3A0A" w:rsidRPr="004D3AD2" w:rsidRDefault="009047DA" w:rsidP="004D3AD2">
      <w:pPr>
        <w:spacing w:after="0" w:line="240" w:lineRule="auto"/>
        <w:rPr>
          <w:sz w:val="24"/>
          <w:szCs w:val="24"/>
        </w:rPr>
      </w:pPr>
      <w:r w:rsidRPr="004D3AD2">
        <w:rPr>
          <w:sz w:val="24"/>
          <w:szCs w:val="24"/>
        </w:rPr>
        <w:t>Question 48:</w:t>
      </w:r>
      <w:r w:rsidR="002C3A0A" w:rsidRPr="004D3AD2">
        <w:rPr>
          <w:sz w:val="24"/>
          <w:szCs w:val="24"/>
        </w:rPr>
        <w:t xml:space="preserve">  These images are from a necropsy of a rat that was purchased from a pet store for comparison of pathogen profiles in pet versus laboratory reared rats.  What is the suspected etiology?</w:t>
      </w:r>
    </w:p>
    <w:p w:rsidR="002C3A0A" w:rsidRPr="004D3AD2" w:rsidRDefault="002C3A0A" w:rsidP="004D3AD2">
      <w:pPr>
        <w:spacing w:after="0" w:line="240" w:lineRule="auto"/>
        <w:rPr>
          <w:sz w:val="24"/>
          <w:szCs w:val="24"/>
        </w:rPr>
      </w:pPr>
    </w:p>
    <w:p w:rsidR="002C3A0A" w:rsidRPr="004D3AD2" w:rsidRDefault="002C3A0A" w:rsidP="004D3AD2">
      <w:pPr>
        <w:spacing w:after="0" w:line="240" w:lineRule="auto"/>
        <w:ind w:left="1080" w:hanging="360"/>
        <w:rPr>
          <w:i/>
          <w:sz w:val="24"/>
          <w:szCs w:val="24"/>
        </w:rPr>
      </w:pPr>
      <w:r w:rsidRPr="004D3AD2">
        <w:rPr>
          <w:sz w:val="24"/>
          <w:szCs w:val="24"/>
        </w:rPr>
        <w:t>a</w:t>
      </w:r>
      <w:r w:rsidRPr="004D3AD2">
        <w:rPr>
          <w:i/>
          <w:sz w:val="24"/>
          <w:szCs w:val="24"/>
        </w:rPr>
        <w:t xml:space="preserve">. </w:t>
      </w:r>
      <w:r w:rsidRPr="004D3AD2">
        <w:rPr>
          <w:i/>
          <w:sz w:val="24"/>
          <w:szCs w:val="24"/>
        </w:rPr>
        <w:tab/>
        <w:t xml:space="preserve">Trichosomoides crassicauda </w:t>
      </w:r>
    </w:p>
    <w:p w:rsidR="002C3A0A" w:rsidRPr="004D3AD2" w:rsidRDefault="002C3A0A" w:rsidP="004D3AD2">
      <w:pPr>
        <w:spacing w:after="0" w:line="240" w:lineRule="auto"/>
        <w:ind w:left="1080" w:hanging="360"/>
        <w:rPr>
          <w:i/>
          <w:sz w:val="24"/>
          <w:szCs w:val="24"/>
        </w:rPr>
      </w:pPr>
      <w:r w:rsidRPr="004D3AD2">
        <w:rPr>
          <w:sz w:val="24"/>
          <w:szCs w:val="24"/>
        </w:rPr>
        <w:t>b</w:t>
      </w:r>
      <w:r w:rsidRPr="004D3AD2">
        <w:rPr>
          <w:i/>
          <w:sz w:val="24"/>
          <w:szCs w:val="24"/>
        </w:rPr>
        <w:t xml:space="preserve">. </w:t>
      </w:r>
      <w:r w:rsidRPr="004D3AD2">
        <w:rPr>
          <w:i/>
          <w:sz w:val="24"/>
          <w:szCs w:val="24"/>
        </w:rPr>
        <w:tab/>
        <w:t>Rodentolepis nana</w:t>
      </w:r>
    </w:p>
    <w:p w:rsidR="002C3A0A" w:rsidRPr="004D3AD2" w:rsidRDefault="002C3A0A" w:rsidP="004D3AD2">
      <w:pPr>
        <w:spacing w:after="0" w:line="240" w:lineRule="auto"/>
        <w:ind w:left="1080" w:hanging="360"/>
        <w:rPr>
          <w:i/>
          <w:sz w:val="24"/>
          <w:szCs w:val="24"/>
        </w:rPr>
      </w:pPr>
      <w:r w:rsidRPr="004D3AD2">
        <w:rPr>
          <w:sz w:val="24"/>
          <w:szCs w:val="24"/>
        </w:rPr>
        <w:t>c</w:t>
      </w:r>
      <w:r w:rsidRPr="004D3AD2">
        <w:rPr>
          <w:i/>
          <w:sz w:val="24"/>
          <w:szCs w:val="24"/>
        </w:rPr>
        <w:t xml:space="preserve">. </w:t>
      </w:r>
      <w:r w:rsidRPr="004D3AD2">
        <w:rPr>
          <w:i/>
          <w:sz w:val="24"/>
          <w:szCs w:val="24"/>
        </w:rPr>
        <w:tab/>
        <w:t>Taenia taeniaformis</w:t>
      </w:r>
    </w:p>
    <w:p w:rsidR="002C3A0A" w:rsidRPr="004D3AD2" w:rsidRDefault="002C3A0A" w:rsidP="004D3AD2">
      <w:pPr>
        <w:spacing w:after="0" w:line="240" w:lineRule="auto"/>
        <w:ind w:left="1080" w:hanging="360"/>
        <w:rPr>
          <w:i/>
          <w:sz w:val="24"/>
          <w:szCs w:val="24"/>
        </w:rPr>
      </w:pPr>
      <w:r w:rsidRPr="004D3AD2">
        <w:rPr>
          <w:sz w:val="24"/>
          <w:szCs w:val="24"/>
        </w:rPr>
        <w:t>d</w:t>
      </w:r>
      <w:r w:rsidRPr="004D3AD2">
        <w:rPr>
          <w:i/>
          <w:sz w:val="24"/>
          <w:szCs w:val="24"/>
        </w:rPr>
        <w:t xml:space="preserve">. </w:t>
      </w:r>
      <w:r w:rsidRPr="004D3AD2">
        <w:rPr>
          <w:i/>
          <w:sz w:val="24"/>
          <w:szCs w:val="24"/>
        </w:rPr>
        <w:tab/>
        <w:t>Laelaps echidnina</w:t>
      </w:r>
    </w:p>
    <w:p w:rsidR="002C3A0A" w:rsidRPr="004D3AD2" w:rsidRDefault="002C3A0A" w:rsidP="004D3AD2">
      <w:pPr>
        <w:spacing w:after="0" w:line="240" w:lineRule="auto"/>
        <w:rPr>
          <w:i/>
          <w:sz w:val="24"/>
          <w:szCs w:val="24"/>
        </w:rPr>
      </w:pPr>
    </w:p>
    <w:p w:rsidR="002C3A0A" w:rsidRPr="004D3AD2" w:rsidRDefault="002C3A0A" w:rsidP="004D3AD2">
      <w:pPr>
        <w:spacing w:after="0" w:line="240" w:lineRule="auto"/>
        <w:rPr>
          <w:sz w:val="24"/>
          <w:szCs w:val="24"/>
        </w:rPr>
      </w:pPr>
    </w:p>
    <w:p w:rsidR="002C3A0A" w:rsidRPr="004D3AD2" w:rsidRDefault="009047DA" w:rsidP="004D3AD2">
      <w:pPr>
        <w:spacing w:after="0" w:line="240" w:lineRule="auto"/>
        <w:rPr>
          <w:sz w:val="24"/>
          <w:szCs w:val="24"/>
        </w:rPr>
      </w:pPr>
      <w:r w:rsidRPr="004D3AD2">
        <w:rPr>
          <w:sz w:val="24"/>
          <w:szCs w:val="24"/>
        </w:rPr>
        <w:t>Question 49:</w:t>
      </w:r>
      <w:r w:rsidR="002C3A0A" w:rsidRPr="004D3AD2">
        <w:rPr>
          <w:sz w:val="24"/>
          <w:szCs w:val="24"/>
        </w:rPr>
        <w:t xml:space="preserve">  These two images depict injection of what anatomic structure?  </w:t>
      </w:r>
    </w:p>
    <w:p w:rsidR="002C3A0A" w:rsidRPr="004D3AD2" w:rsidRDefault="002C3A0A" w:rsidP="004D3AD2">
      <w:pPr>
        <w:spacing w:after="0" w:line="240" w:lineRule="auto"/>
        <w:rPr>
          <w:sz w:val="24"/>
          <w:szCs w:val="24"/>
        </w:rPr>
      </w:pPr>
    </w:p>
    <w:p w:rsidR="002C3A0A" w:rsidRPr="004D3AD2" w:rsidRDefault="002C3A0A" w:rsidP="004D3AD2">
      <w:pPr>
        <w:spacing w:after="0" w:line="240" w:lineRule="auto"/>
        <w:ind w:left="1080" w:hanging="360"/>
        <w:rPr>
          <w:sz w:val="24"/>
          <w:szCs w:val="24"/>
        </w:rPr>
      </w:pPr>
      <w:r w:rsidRPr="004D3AD2">
        <w:rPr>
          <w:sz w:val="24"/>
          <w:szCs w:val="24"/>
        </w:rPr>
        <w:t xml:space="preserve">a. </w:t>
      </w:r>
      <w:r w:rsidRPr="004D3AD2">
        <w:rPr>
          <w:sz w:val="24"/>
          <w:szCs w:val="24"/>
        </w:rPr>
        <w:tab/>
        <w:t>Epaxial muscle</w:t>
      </w:r>
    </w:p>
    <w:p w:rsidR="002C3A0A" w:rsidRPr="004D3AD2" w:rsidRDefault="002C3A0A" w:rsidP="004D3AD2">
      <w:pPr>
        <w:spacing w:after="0" w:line="240" w:lineRule="auto"/>
        <w:ind w:left="1080" w:hanging="360"/>
        <w:rPr>
          <w:sz w:val="24"/>
          <w:szCs w:val="24"/>
        </w:rPr>
      </w:pPr>
      <w:r w:rsidRPr="004D3AD2">
        <w:rPr>
          <w:sz w:val="24"/>
          <w:szCs w:val="24"/>
        </w:rPr>
        <w:t xml:space="preserve">b. </w:t>
      </w:r>
      <w:r w:rsidRPr="004D3AD2">
        <w:rPr>
          <w:sz w:val="24"/>
          <w:szCs w:val="24"/>
        </w:rPr>
        <w:tab/>
        <w:t>Dorsal lymph sac</w:t>
      </w:r>
    </w:p>
    <w:p w:rsidR="002C3A0A" w:rsidRPr="004D3AD2" w:rsidRDefault="002C3A0A" w:rsidP="004D3AD2">
      <w:pPr>
        <w:spacing w:after="0" w:line="240" w:lineRule="auto"/>
        <w:ind w:left="1080" w:hanging="360"/>
        <w:rPr>
          <w:sz w:val="24"/>
          <w:szCs w:val="24"/>
        </w:rPr>
      </w:pPr>
      <w:r w:rsidRPr="004D3AD2">
        <w:rPr>
          <w:sz w:val="24"/>
          <w:szCs w:val="24"/>
        </w:rPr>
        <w:t xml:space="preserve">c. </w:t>
      </w:r>
      <w:r w:rsidRPr="004D3AD2">
        <w:rPr>
          <w:sz w:val="24"/>
          <w:szCs w:val="24"/>
        </w:rPr>
        <w:tab/>
        <w:t>Coelom</w:t>
      </w:r>
    </w:p>
    <w:p w:rsidR="002C3A0A" w:rsidRPr="004D3AD2" w:rsidRDefault="002C3A0A" w:rsidP="004D3AD2">
      <w:pPr>
        <w:spacing w:after="0" w:line="240" w:lineRule="auto"/>
        <w:ind w:left="1080" w:hanging="360"/>
        <w:rPr>
          <w:sz w:val="24"/>
          <w:szCs w:val="24"/>
        </w:rPr>
      </w:pPr>
      <w:r w:rsidRPr="004D3AD2">
        <w:rPr>
          <w:sz w:val="24"/>
          <w:szCs w:val="24"/>
        </w:rPr>
        <w:t>d.</w:t>
      </w:r>
      <w:r w:rsidRPr="004D3AD2">
        <w:rPr>
          <w:sz w:val="24"/>
          <w:szCs w:val="24"/>
        </w:rPr>
        <w:tab/>
        <w:t xml:space="preserve"> Lateral line</w:t>
      </w:r>
    </w:p>
    <w:p w:rsidR="002C3A0A" w:rsidRPr="004D3AD2" w:rsidRDefault="002C3A0A" w:rsidP="004D3AD2">
      <w:pPr>
        <w:spacing w:after="0" w:line="240" w:lineRule="auto"/>
        <w:ind w:left="1080" w:hanging="360"/>
        <w:rPr>
          <w:sz w:val="24"/>
          <w:szCs w:val="24"/>
        </w:rPr>
      </w:pPr>
      <w:r w:rsidRPr="004D3AD2">
        <w:rPr>
          <w:sz w:val="24"/>
          <w:szCs w:val="24"/>
        </w:rPr>
        <w:t xml:space="preserve">e. </w:t>
      </w:r>
      <w:r w:rsidRPr="004D3AD2">
        <w:rPr>
          <w:sz w:val="24"/>
          <w:szCs w:val="24"/>
        </w:rPr>
        <w:tab/>
        <w:t>Egg mass</w:t>
      </w:r>
    </w:p>
    <w:p w:rsidR="002C3A0A" w:rsidRPr="004D3AD2" w:rsidRDefault="002C3A0A" w:rsidP="004D3AD2">
      <w:pPr>
        <w:spacing w:after="0" w:line="240" w:lineRule="auto"/>
        <w:rPr>
          <w:sz w:val="24"/>
          <w:szCs w:val="24"/>
        </w:rPr>
      </w:pPr>
    </w:p>
    <w:p w:rsidR="00552BDD" w:rsidRPr="004D3AD2" w:rsidRDefault="00552BDD" w:rsidP="004D3AD2">
      <w:pPr>
        <w:spacing w:after="0" w:line="240" w:lineRule="auto"/>
        <w:rPr>
          <w:sz w:val="24"/>
          <w:szCs w:val="24"/>
        </w:rPr>
      </w:pPr>
    </w:p>
    <w:p w:rsidR="00552BDD" w:rsidRPr="004D3AD2" w:rsidRDefault="009047DA" w:rsidP="004D3AD2">
      <w:pPr>
        <w:spacing w:after="0" w:line="240" w:lineRule="auto"/>
        <w:ind w:left="720" w:hanging="720"/>
        <w:jc w:val="both"/>
        <w:rPr>
          <w:rFonts w:cs="Times New Roman"/>
          <w:sz w:val="24"/>
          <w:szCs w:val="24"/>
          <w:lang w:val="en-CA"/>
        </w:rPr>
      </w:pPr>
      <w:r w:rsidRPr="004D3AD2">
        <w:rPr>
          <w:sz w:val="24"/>
          <w:szCs w:val="24"/>
        </w:rPr>
        <w:t>Question 50:</w:t>
      </w:r>
      <w:r w:rsidR="00552BDD" w:rsidRPr="004D3AD2">
        <w:rPr>
          <w:sz w:val="24"/>
          <w:szCs w:val="24"/>
        </w:rPr>
        <w:t xml:space="preserve">  </w:t>
      </w:r>
      <w:r w:rsidR="00552BDD" w:rsidRPr="004D3AD2">
        <w:rPr>
          <w:rFonts w:cs="Times New Roman"/>
          <w:sz w:val="24"/>
          <w:szCs w:val="24"/>
          <w:lang w:val="en-CA"/>
        </w:rPr>
        <w:t>Which of the following murine microbial agents is most likely to be detected by both dirty bedding sentinels and the method pictured? </w:t>
      </w:r>
    </w:p>
    <w:p w:rsidR="00552BDD" w:rsidRPr="004D3AD2" w:rsidRDefault="00552BDD" w:rsidP="004D3AD2">
      <w:pPr>
        <w:spacing w:after="0" w:line="240" w:lineRule="auto"/>
        <w:jc w:val="both"/>
        <w:rPr>
          <w:rFonts w:cs="Times New Roman"/>
          <w:sz w:val="24"/>
          <w:szCs w:val="24"/>
          <w:lang w:val="en-CA"/>
        </w:rPr>
      </w:pP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a. Mouse hepatitis virus</w:t>
      </w: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 xml:space="preserve">b. </w:t>
      </w:r>
      <w:r w:rsidRPr="004D3AD2">
        <w:rPr>
          <w:rFonts w:cs="Times New Roman"/>
          <w:i/>
          <w:iCs/>
          <w:sz w:val="24"/>
          <w:szCs w:val="24"/>
          <w:lang w:val="en-CA"/>
        </w:rPr>
        <w:t>Pasteurella pneumotropica</w:t>
      </w: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c. Fur mites</w:t>
      </w: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d. Sendai virus</w:t>
      </w:r>
    </w:p>
    <w:p w:rsidR="00552BDD" w:rsidRPr="004D3AD2" w:rsidRDefault="00552BDD" w:rsidP="004D3AD2">
      <w:pPr>
        <w:spacing w:after="0" w:line="240" w:lineRule="auto"/>
        <w:jc w:val="both"/>
        <w:rPr>
          <w:rFonts w:cs="Times New Roman"/>
          <w:sz w:val="24"/>
          <w:szCs w:val="24"/>
          <w:lang w:val="en-CA"/>
        </w:rPr>
      </w:pPr>
    </w:p>
    <w:p w:rsidR="00E22D08" w:rsidRPr="004D3AD2" w:rsidRDefault="00E22D08" w:rsidP="004D3AD2">
      <w:pPr>
        <w:spacing w:after="0" w:line="240" w:lineRule="auto"/>
        <w:rPr>
          <w:sz w:val="24"/>
          <w:szCs w:val="24"/>
        </w:rPr>
      </w:pPr>
    </w:p>
    <w:p w:rsidR="00E22D08" w:rsidRPr="004D3AD2" w:rsidRDefault="009047DA" w:rsidP="004D3AD2">
      <w:pPr>
        <w:tabs>
          <w:tab w:val="left" w:pos="720"/>
        </w:tabs>
        <w:spacing w:after="0" w:line="240" w:lineRule="auto"/>
        <w:rPr>
          <w:sz w:val="24"/>
          <w:szCs w:val="24"/>
        </w:rPr>
      </w:pPr>
      <w:r w:rsidRPr="004D3AD2">
        <w:rPr>
          <w:sz w:val="24"/>
          <w:szCs w:val="24"/>
        </w:rPr>
        <w:t>Question 51:</w:t>
      </w:r>
      <w:r w:rsidR="00E22D08" w:rsidRPr="004D3AD2">
        <w:rPr>
          <w:sz w:val="24"/>
          <w:szCs w:val="24"/>
        </w:rPr>
        <w:t xml:space="preserve">  Which of the following methods would be the safest, least destructive, and most practical and effective choice for environmental decontamination in the face of an outbreak involving this parasite?</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lastRenderedPageBreak/>
        <w:t xml:space="preserve">a. </w:t>
      </w:r>
      <w:r w:rsidRPr="004D3AD2">
        <w:rPr>
          <w:sz w:val="24"/>
          <w:szCs w:val="24"/>
        </w:rPr>
        <w:tab/>
        <w:t>Dry heat at 215°F for 30 minutes</w:t>
      </w:r>
    </w:p>
    <w:p w:rsidR="00E22D08" w:rsidRPr="004D3AD2" w:rsidRDefault="00E22D08" w:rsidP="004D3AD2">
      <w:pPr>
        <w:spacing w:after="0" w:line="240" w:lineRule="auto"/>
        <w:ind w:left="1080" w:hanging="360"/>
        <w:rPr>
          <w:sz w:val="24"/>
          <w:szCs w:val="24"/>
        </w:rPr>
      </w:pPr>
      <w:r w:rsidRPr="004D3AD2">
        <w:rPr>
          <w:sz w:val="24"/>
          <w:szCs w:val="24"/>
        </w:rPr>
        <w:t>b.</w:t>
      </w:r>
      <w:r w:rsidRPr="004D3AD2">
        <w:rPr>
          <w:sz w:val="24"/>
          <w:szCs w:val="24"/>
        </w:rPr>
        <w:tab/>
        <w:t>Ethylene oxide gas at 1,200 mg/L for 12 hours</w:t>
      </w:r>
    </w:p>
    <w:p w:rsidR="00E22D08" w:rsidRPr="004D3AD2" w:rsidRDefault="00E22D08" w:rsidP="004D3AD2">
      <w:pPr>
        <w:spacing w:after="0" w:line="240" w:lineRule="auto"/>
        <w:ind w:left="1080" w:hanging="360"/>
        <w:rPr>
          <w:sz w:val="24"/>
          <w:szCs w:val="24"/>
        </w:rPr>
      </w:pPr>
      <w:r w:rsidRPr="004D3AD2">
        <w:rPr>
          <w:sz w:val="24"/>
          <w:szCs w:val="24"/>
        </w:rPr>
        <w:t>c.</w:t>
      </w:r>
      <w:r w:rsidRPr="004D3AD2">
        <w:rPr>
          <w:sz w:val="24"/>
          <w:szCs w:val="24"/>
        </w:rPr>
        <w:tab/>
        <w:t>Formaldehyde fumigation for 7 hours</w:t>
      </w:r>
    </w:p>
    <w:p w:rsidR="00E22D08" w:rsidRPr="004D3AD2" w:rsidRDefault="00E22D08" w:rsidP="004D3AD2">
      <w:pPr>
        <w:spacing w:after="0" w:line="240" w:lineRule="auto"/>
        <w:ind w:left="1080" w:hanging="360"/>
        <w:rPr>
          <w:sz w:val="24"/>
          <w:szCs w:val="24"/>
        </w:rPr>
      </w:pPr>
      <w:r w:rsidRPr="004D3AD2">
        <w:rPr>
          <w:sz w:val="24"/>
          <w:szCs w:val="24"/>
        </w:rPr>
        <w:t>d.</w:t>
      </w:r>
      <w:r w:rsidRPr="004D3AD2">
        <w:rPr>
          <w:sz w:val="24"/>
          <w:szCs w:val="24"/>
        </w:rPr>
        <w:tab/>
        <w:t>Chlorine dioxide gas at 1 mg/L for 4 hours</w:t>
      </w:r>
    </w:p>
    <w:p w:rsidR="00E22D08" w:rsidRPr="004D3AD2" w:rsidRDefault="00E22D08" w:rsidP="004D3AD2">
      <w:pPr>
        <w:spacing w:after="0" w:line="240" w:lineRule="auto"/>
        <w:rPr>
          <w:sz w:val="24"/>
          <w:szCs w:val="24"/>
        </w:rPr>
      </w:pPr>
    </w:p>
    <w:p w:rsidR="00F14219" w:rsidRPr="004D3AD2" w:rsidRDefault="00F14219" w:rsidP="004D3AD2">
      <w:pPr>
        <w:spacing w:after="0" w:line="240" w:lineRule="auto"/>
        <w:rPr>
          <w:sz w:val="24"/>
          <w:szCs w:val="24"/>
        </w:rPr>
      </w:pPr>
    </w:p>
    <w:p w:rsidR="009047DA" w:rsidRPr="004D3AD2" w:rsidRDefault="009047DA" w:rsidP="004D3AD2">
      <w:pPr>
        <w:spacing w:after="0" w:line="240" w:lineRule="auto"/>
        <w:rPr>
          <w:sz w:val="24"/>
          <w:szCs w:val="24"/>
        </w:rPr>
      </w:pPr>
      <w:r w:rsidRPr="004D3AD2">
        <w:rPr>
          <w:sz w:val="24"/>
          <w:szCs w:val="24"/>
        </w:rPr>
        <w:t>Question 52:</w:t>
      </w:r>
      <w:r w:rsidR="00F14219" w:rsidRPr="004D3AD2">
        <w:rPr>
          <w:sz w:val="24"/>
          <w:szCs w:val="24"/>
        </w:rPr>
        <w:t xml:space="preserve">  The following rodent depicted in the picture, commonly studied for periodontal disease is mainly carnivorous:</w:t>
      </w:r>
    </w:p>
    <w:p w:rsidR="00F14219" w:rsidRPr="004D3AD2" w:rsidRDefault="00F14219" w:rsidP="004D3AD2">
      <w:pPr>
        <w:spacing w:after="0" w:line="240" w:lineRule="auto"/>
        <w:rPr>
          <w:sz w:val="24"/>
          <w:szCs w:val="24"/>
        </w:rPr>
      </w:pP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a. Geomys</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b. Dipodomys</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c. Neotoma</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d. Oryzomys</w:t>
      </w:r>
    </w:p>
    <w:p w:rsidR="00F14219" w:rsidRPr="004D3AD2" w:rsidRDefault="00F14219" w:rsidP="004D3AD2">
      <w:pPr>
        <w:pStyle w:val="NoSpacing"/>
        <w:rPr>
          <w:rFonts w:asciiTheme="minorHAnsi" w:hAnsiTheme="minorHAnsi"/>
          <w:sz w:val="24"/>
          <w:szCs w:val="24"/>
        </w:rPr>
      </w:pPr>
    </w:p>
    <w:p w:rsidR="000605B9" w:rsidRPr="004D3AD2" w:rsidRDefault="000605B9" w:rsidP="004D3AD2">
      <w:pPr>
        <w:spacing w:after="0" w:line="240" w:lineRule="auto"/>
        <w:rPr>
          <w:sz w:val="24"/>
          <w:szCs w:val="24"/>
        </w:rPr>
      </w:pPr>
    </w:p>
    <w:p w:rsidR="000605B9"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53:</w:t>
      </w:r>
      <w:r w:rsidR="000605B9" w:rsidRPr="004D3AD2">
        <w:rPr>
          <w:rFonts w:asciiTheme="minorHAnsi" w:hAnsiTheme="minorHAnsi"/>
          <w:sz w:val="24"/>
          <w:szCs w:val="24"/>
        </w:rPr>
        <w:t xml:space="preserve">  </w:t>
      </w:r>
      <w:r w:rsidR="000605B9" w:rsidRPr="004D3AD2">
        <w:rPr>
          <w:rFonts w:asciiTheme="minorHAnsi" w:hAnsiTheme="minorHAnsi"/>
          <w:color w:val="000000"/>
          <w:sz w:val="24"/>
          <w:szCs w:val="24"/>
        </w:rPr>
        <w:t>The apparatus shown below is used in studies evaluating which of the following?</w:t>
      </w:r>
    </w:p>
    <w:p w:rsidR="000605B9" w:rsidRPr="004D3AD2" w:rsidRDefault="000605B9" w:rsidP="004D3AD2">
      <w:pPr>
        <w:pStyle w:val="NoSpacing"/>
        <w:ind w:left="1080"/>
        <w:jc w:val="both"/>
        <w:rPr>
          <w:rFonts w:asciiTheme="minorHAnsi" w:hAnsiTheme="minorHAnsi"/>
          <w:color w:val="000000"/>
          <w:sz w:val="24"/>
          <w:szCs w:val="24"/>
        </w:rPr>
      </w:pP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Fecal and urinary output</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Taste aversion</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Sleep fragmentation</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Fear response</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Pulmonary function</w:t>
      </w:r>
    </w:p>
    <w:p w:rsidR="000605B9" w:rsidRPr="004D3AD2" w:rsidRDefault="000605B9" w:rsidP="004D3AD2">
      <w:pPr>
        <w:pStyle w:val="NoSpacing"/>
        <w:jc w:val="both"/>
        <w:rPr>
          <w:rFonts w:asciiTheme="minorHAnsi" w:hAnsiTheme="minorHAnsi"/>
          <w:color w:val="000000"/>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cs="Times New Roman"/>
          <w:sz w:val="24"/>
          <w:szCs w:val="24"/>
        </w:rPr>
      </w:pPr>
      <w:r w:rsidRPr="004D3AD2">
        <w:rPr>
          <w:sz w:val="24"/>
          <w:szCs w:val="24"/>
        </w:rPr>
        <w:t>Question 54:</w:t>
      </w:r>
      <w:r w:rsidR="003F0E69" w:rsidRPr="004D3AD2">
        <w:rPr>
          <w:sz w:val="24"/>
          <w:szCs w:val="24"/>
        </w:rPr>
        <w:t xml:space="preserve">  </w:t>
      </w:r>
      <w:r w:rsidR="003F0E69" w:rsidRPr="004D3AD2">
        <w:rPr>
          <w:rFonts w:cs="Times New Roman"/>
          <w:sz w:val="24"/>
          <w:szCs w:val="24"/>
        </w:rPr>
        <w:t>What does this test assess?</w:t>
      </w:r>
    </w:p>
    <w:p w:rsidR="003F0E69" w:rsidRPr="004D3AD2" w:rsidRDefault="003F0E69" w:rsidP="004D3AD2">
      <w:pPr>
        <w:spacing w:after="0" w:line="240" w:lineRule="auto"/>
        <w:jc w:val="both"/>
        <w:rPr>
          <w:rFonts w:cs="Times New Roman"/>
          <w:sz w:val="24"/>
          <w:szCs w:val="24"/>
        </w:rPr>
      </w:pPr>
      <w:r w:rsidRPr="004D3AD2">
        <w:rPr>
          <w:rFonts w:cs="Times New Roman"/>
          <w:sz w:val="24"/>
          <w:szCs w:val="24"/>
        </w:rPr>
        <w:t xml:space="preserve">      </w:t>
      </w:r>
    </w:p>
    <w:p w:rsidR="003F0E69" w:rsidRPr="004D3AD2"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Anxiety</w:t>
      </w:r>
    </w:p>
    <w:p w:rsidR="003F0E69" w:rsidRPr="004D3AD2"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Learning</w:t>
      </w:r>
    </w:p>
    <w:p w:rsidR="003F0E69" w:rsidRPr="004D3AD2"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 xml:space="preserve">Depression </w:t>
      </w:r>
    </w:p>
    <w:p w:rsidR="003F0E69"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 xml:space="preserve">Motor function </w:t>
      </w:r>
    </w:p>
    <w:p w:rsidR="004D3AD2" w:rsidRPr="004D3AD2" w:rsidRDefault="004D3AD2" w:rsidP="004D3AD2">
      <w:pPr>
        <w:pStyle w:val="ListParagraph"/>
        <w:spacing w:after="0" w:line="240" w:lineRule="auto"/>
        <w:ind w:left="1440"/>
        <w:jc w:val="both"/>
        <w:rPr>
          <w:rFonts w:cs="Times New Roman"/>
          <w:sz w:val="24"/>
          <w:szCs w:val="24"/>
        </w:rPr>
      </w:pPr>
    </w:p>
    <w:p w:rsidR="004163DB" w:rsidRPr="004D3AD2" w:rsidRDefault="004163DB" w:rsidP="004D3AD2">
      <w:pPr>
        <w:spacing w:after="0" w:line="240" w:lineRule="auto"/>
        <w:rPr>
          <w:sz w:val="24"/>
          <w:szCs w:val="24"/>
        </w:rPr>
      </w:pPr>
    </w:p>
    <w:p w:rsidR="004163DB" w:rsidRDefault="009047DA" w:rsidP="004D3AD2">
      <w:pPr>
        <w:spacing w:after="0" w:line="240" w:lineRule="auto"/>
        <w:jc w:val="both"/>
        <w:rPr>
          <w:rFonts w:cs="Times New Roman"/>
          <w:sz w:val="24"/>
          <w:szCs w:val="24"/>
        </w:rPr>
      </w:pPr>
      <w:r w:rsidRPr="004D3AD2">
        <w:rPr>
          <w:sz w:val="24"/>
          <w:szCs w:val="24"/>
        </w:rPr>
        <w:t>Question 55:</w:t>
      </w:r>
      <w:r w:rsidR="004163DB" w:rsidRPr="004D3AD2">
        <w:rPr>
          <w:sz w:val="24"/>
          <w:szCs w:val="24"/>
        </w:rPr>
        <w:t xml:space="preserve">  </w:t>
      </w:r>
      <w:r w:rsidR="004163DB" w:rsidRPr="004D3AD2">
        <w:rPr>
          <w:rFonts w:cs="Times New Roman"/>
          <w:sz w:val="24"/>
          <w:szCs w:val="24"/>
        </w:rPr>
        <w:t xml:space="preserve">The following item is primarily used to reduce and replace research animals for what training purpose? </w:t>
      </w:r>
    </w:p>
    <w:p w:rsidR="004D3AD2" w:rsidRPr="004D3AD2" w:rsidRDefault="004D3AD2" w:rsidP="004D3AD2">
      <w:pPr>
        <w:spacing w:after="0" w:line="240" w:lineRule="auto"/>
        <w:jc w:val="both"/>
        <w:rPr>
          <w:rFonts w:cs="Times New Roman"/>
          <w:sz w:val="24"/>
          <w:szCs w:val="24"/>
        </w:rPr>
      </w:pP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Intravenous injection</w:t>
      </w: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 xml:space="preserve">Suturing or wound closure </w:t>
      </w: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 xml:space="preserve">Tattooing </w:t>
      </w: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Topical drug administration</w:t>
      </w:r>
    </w:p>
    <w:p w:rsidR="004163DB"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Surgical site preparation</w:t>
      </w:r>
    </w:p>
    <w:p w:rsidR="004D3AD2" w:rsidRPr="004D3AD2" w:rsidRDefault="004D3AD2" w:rsidP="004D3AD2">
      <w:pPr>
        <w:pStyle w:val="ListParagraph"/>
        <w:spacing w:after="0" w:line="240" w:lineRule="auto"/>
        <w:ind w:left="1080"/>
        <w:jc w:val="both"/>
        <w:rPr>
          <w:rFonts w:cs="Times New Roman"/>
          <w:sz w:val="24"/>
          <w:szCs w:val="24"/>
        </w:rPr>
      </w:pPr>
    </w:p>
    <w:p w:rsidR="00E22D08" w:rsidRPr="004D3AD2" w:rsidRDefault="00E22D08" w:rsidP="004D3AD2">
      <w:pPr>
        <w:spacing w:after="0" w:line="240" w:lineRule="auto"/>
        <w:rPr>
          <w:sz w:val="24"/>
          <w:szCs w:val="24"/>
        </w:rPr>
      </w:pPr>
    </w:p>
    <w:p w:rsidR="00E22D08" w:rsidRPr="004D3AD2" w:rsidRDefault="009047DA" w:rsidP="004D3AD2">
      <w:pPr>
        <w:tabs>
          <w:tab w:val="left" w:pos="720"/>
        </w:tabs>
        <w:spacing w:after="0" w:line="240" w:lineRule="auto"/>
        <w:rPr>
          <w:sz w:val="24"/>
          <w:szCs w:val="24"/>
        </w:rPr>
      </w:pPr>
      <w:r w:rsidRPr="004D3AD2">
        <w:rPr>
          <w:sz w:val="24"/>
          <w:szCs w:val="24"/>
        </w:rPr>
        <w:t>Question 56:</w:t>
      </w:r>
      <w:r w:rsidR="00E22D08" w:rsidRPr="004D3AD2">
        <w:rPr>
          <w:sz w:val="24"/>
          <w:szCs w:val="24"/>
        </w:rPr>
        <w:t xml:space="preserve">  Which of the following is the most likely scenario regarding the generation of these littermate mice?</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t xml:space="preserve">a. </w:t>
      </w:r>
      <w:r w:rsidRPr="004D3AD2">
        <w:rPr>
          <w:sz w:val="24"/>
          <w:szCs w:val="24"/>
        </w:rPr>
        <w:tab/>
        <w:t xml:space="preserve">These mice are the result of ENU mutagenesis. </w:t>
      </w:r>
    </w:p>
    <w:p w:rsidR="00E22D08" w:rsidRPr="004D3AD2" w:rsidRDefault="00E22D08" w:rsidP="004D3AD2">
      <w:pPr>
        <w:spacing w:after="0" w:line="240" w:lineRule="auto"/>
        <w:ind w:left="1080" w:hanging="360"/>
        <w:rPr>
          <w:sz w:val="24"/>
          <w:szCs w:val="24"/>
        </w:rPr>
      </w:pPr>
      <w:r w:rsidRPr="004D3AD2">
        <w:rPr>
          <w:sz w:val="24"/>
          <w:szCs w:val="24"/>
        </w:rPr>
        <w:t xml:space="preserve">b. </w:t>
      </w:r>
      <w:r w:rsidRPr="004D3AD2">
        <w:rPr>
          <w:sz w:val="24"/>
          <w:szCs w:val="24"/>
        </w:rPr>
        <w:tab/>
        <w:t xml:space="preserve">The mouse on the far left has the highest contribution of B6 embryonic stem cells injected into a B6 albino blastocyst. </w:t>
      </w:r>
    </w:p>
    <w:p w:rsidR="00E22D08" w:rsidRPr="004D3AD2" w:rsidRDefault="00E22D08" w:rsidP="004D3AD2">
      <w:pPr>
        <w:spacing w:after="0" w:line="240" w:lineRule="auto"/>
        <w:ind w:left="1080" w:hanging="360"/>
        <w:rPr>
          <w:sz w:val="24"/>
          <w:szCs w:val="24"/>
        </w:rPr>
      </w:pPr>
      <w:r w:rsidRPr="004D3AD2">
        <w:rPr>
          <w:sz w:val="24"/>
          <w:szCs w:val="24"/>
        </w:rPr>
        <w:t xml:space="preserve">c. </w:t>
      </w:r>
      <w:r w:rsidRPr="004D3AD2">
        <w:rPr>
          <w:sz w:val="24"/>
          <w:szCs w:val="24"/>
        </w:rPr>
        <w:tab/>
        <w:t xml:space="preserve">These mice are the result of pronuclear injection of B6 DNA into an FVB embryo. </w:t>
      </w:r>
    </w:p>
    <w:p w:rsidR="00E22D08" w:rsidRPr="004D3AD2" w:rsidRDefault="00E22D08" w:rsidP="004D3AD2">
      <w:pPr>
        <w:spacing w:after="0" w:line="240" w:lineRule="auto"/>
        <w:ind w:left="1080" w:hanging="360"/>
        <w:rPr>
          <w:sz w:val="24"/>
          <w:szCs w:val="24"/>
        </w:rPr>
      </w:pPr>
      <w:r w:rsidRPr="004D3AD2">
        <w:rPr>
          <w:sz w:val="24"/>
          <w:szCs w:val="24"/>
        </w:rPr>
        <w:t xml:space="preserve">d. </w:t>
      </w:r>
      <w:r w:rsidRPr="004D3AD2">
        <w:rPr>
          <w:sz w:val="24"/>
          <w:szCs w:val="24"/>
        </w:rPr>
        <w:tab/>
        <w:t xml:space="preserve">These mice are the result of cytoplasmic injection of a CRISPR/Cas nuclease containing B6 DNA into an FVB embryo. </w:t>
      </w:r>
    </w:p>
    <w:p w:rsidR="00E22D08" w:rsidRPr="004D3AD2" w:rsidRDefault="00E22D08" w:rsidP="004D3AD2">
      <w:pPr>
        <w:spacing w:after="0" w:line="240" w:lineRule="auto"/>
        <w:rPr>
          <w:sz w:val="24"/>
          <w:szCs w:val="24"/>
        </w:rPr>
      </w:pPr>
    </w:p>
    <w:p w:rsidR="000605B9" w:rsidRPr="004D3AD2" w:rsidRDefault="000605B9" w:rsidP="004D3AD2">
      <w:pPr>
        <w:spacing w:after="0" w:line="240" w:lineRule="auto"/>
        <w:rPr>
          <w:sz w:val="24"/>
          <w:szCs w:val="24"/>
        </w:rPr>
      </w:pPr>
    </w:p>
    <w:p w:rsidR="000605B9" w:rsidRPr="004D3AD2" w:rsidRDefault="009047DA" w:rsidP="004D3AD2">
      <w:pPr>
        <w:spacing w:after="0" w:line="240" w:lineRule="auto"/>
        <w:jc w:val="both"/>
        <w:rPr>
          <w:rFonts w:eastAsia="Times New Roman" w:cs="Times New Roman"/>
          <w:sz w:val="24"/>
          <w:szCs w:val="24"/>
        </w:rPr>
      </w:pPr>
      <w:r w:rsidRPr="004D3AD2">
        <w:rPr>
          <w:sz w:val="24"/>
          <w:szCs w:val="24"/>
        </w:rPr>
        <w:t>Question 57:</w:t>
      </w:r>
      <w:r w:rsidR="000605B9" w:rsidRPr="004D3AD2">
        <w:rPr>
          <w:sz w:val="24"/>
          <w:szCs w:val="24"/>
        </w:rPr>
        <w:t xml:space="preserve">  </w:t>
      </w:r>
      <w:r w:rsidR="000605B9" w:rsidRPr="004D3AD2">
        <w:rPr>
          <w:rFonts w:eastAsia="Times New Roman" w:cs="Times New Roman"/>
          <w:sz w:val="24"/>
          <w:szCs w:val="24"/>
        </w:rPr>
        <w:t>The rodent pictured belongs to the family _______ and lives a predominantly _____ lifestyle.</w:t>
      </w:r>
    </w:p>
    <w:p w:rsidR="000605B9" w:rsidRPr="004D3AD2" w:rsidRDefault="000605B9" w:rsidP="004D3AD2">
      <w:pPr>
        <w:pStyle w:val="ListParagraph"/>
        <w:spacing w:after="0" w:line="240" w:lineRule="auto"/>
        <w:jc w:val="both"/>
        <w:rPr>
          <w:rFonts w:eastAsia="Times New Roman" w:cs="Times New Roman"/>
          <w:sz w:val="24"/>
          <w:szCs w:val="24"/>
        </w:rPr>
      </w:pPr>
      <w:r w:rsidRPr="004D3AD2">
        <w:rPr>
          <w:noProof/>
          <w:sz w:val="24"/>
          <w:szCs w:val="24"/>
        </w:rPr>
        <w:t xml:space="preserve"> </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Cricetidae; monogamous</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Bathyregidae; eusocial</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Neotoma; solitary</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Geomyidae; fossorial</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Castoridae; aquatic</w:t>
      </w:r>
    </w:p>
    <w:p w:rsidR="000605B9" w:rsidRPr="004D3AD2" w:rsidRDefault="000605B9" w:rsidP="004D3AD2">
      <w:pPr>
        <w:spacing w:after="0" w:line="240" w:lineRule="auto"/>
        <w:jc w:val="both"/>
        <w:rPr>
          <w:rFonts w:eastAsia="Times New Roman"/>
          <w:sz w:val="24"/>
          <w:szCs w:val="24"/>
        </w:rPr>
      </w:pPr>
    </w:p>
    <w:p w:rsidR="000605B9" w:rsidRPr="004D3AD2" w:rsidRDefault="000605B9"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58:</w:t>
      </w:r>
      <w:r w:rsidR="000605B9" w:rsidRPr="004D3AD2">
        <w:rPr>
          <w:sz w:val="24"/>
          <w:szCs w:val="24"/>
        </w:rPr>
        <w:t xml:space="preserve">  </w:t>
      </w:r>
      <w:r w:rsidR="00AF60AA" w:rsidRPr="004D3AD2">
        <w:rPr>
          <w:rFonts w:cs="Times New Roman"/>
          <w:sz w:val="24"/>
          <w:szCs w:val="24"/>
        </w:rPr>
        <w:t xml:space="preserve">The image shown is a 40X image of necropsy tissue from a </w:t>
      </w:r>
      <w:r w:rsidR="00AF60AA" w:rsidRPr="004D3AD2">
        <w:rPr>
          <w:rFonts w:cs="Times New Roman"/>
          <w:i/>
          <w:sz w:val="24"/>
          <w:szCs w:val="24"/>
        </w:rPr>
        <w:t>Macaca nemestrina</w:t>
      </w:r>
      <w:r w:rsidR="00AF60AA" w:rsidRPr="004D3AD2">
        <w:rPr>
          <w:rFonts w:cs="Times New Roman"/>
          <w:sz w:val="24"/>
          <w:szCs w:val="24"/>
        </w:rPr>
        <w:t xml:space="preserve"> in Texas. How was the infectious organism shown here transmitted to this animal?</w:t>
      </w:r>
    </w:p>
    <w:p w:rsidR="00AF60AA" w:rsidRPr="004D3AD2" w:rsidRDefault="00AF60AA" w:rsidP="004D3AD2">
      <w:pPr>
        <w:spacing w:after="0" w:line="240" w:lineRule="auto"/>
        <w:ind w:left="360"/>
        <w:jc w:val="both"/>
        <w:rPr>
          <w:sz w:val="24"/>
          <w:szCs w:val="24"/>
        </w:rPr>
      </w:pPr>
    </w:p>
    <w:p w:rsidR="00AF60AA" w:rsidRPr="004D3AD2" w:rsidRDefault="00AF60AA" w:rsidP="005B2EFA">
      <w:pPr>
        <w:pStyle w:val="ListParagraph"/>
        <w:numPr>
          <w:ilvl w:val="1"/>
          <w:numId w:val="119"/>
        </w:numPr>
        <w:spacing w:after="0" w:line="240" w:lineRule="auto"/>
        <w:ind w:left="1170" w:hanging="450"/>
        <w:jc w:val="both"/>
        <w:rPr>
          <w:rFonts w:cs="Times New Roman"/>
          <w:sz w:val="24"/>
          <w:szCs w:val="24"/>
        </w:rPr>
      </w:pPr>
      <w:r w:rsidRPr="004D3AD2">
        <w:rPr>
          <w:rFonts w:cs="Times New Roman"/>
          <w:i/>
          <w:sz w:val="24"/>
          <w:szCs w:val="24"/>
        </w:rPr>
        <w:t>Aedes</w:t>
      </w:r>
      <w:r w:rsidRPr="004D3AD2">
        <w:rPr>
          <w:rFonts w:cs="Times New Roman"/>
          <w:sz w:val="24"/>
          <w:szCs w:val="24"/>
        </w:rPr>
        <w:t xml:space="preserve"> spp.</w:t>
      </w:r>
    </w:p>
    <w:p w:rsidR="00AF60AA" w:rsidRPr="004D3AD2" w:rsidRDefault="00AF60AA" w:rsidP="005B2EFA">
      <w:pPr>
        <w:pStyle w:val="ListParagraph"/>
        <w:numPr>
          <w:ilvl w:val="1"/>
          <w:numId w:val="119"/>
        </w:numPr>
        <w:spacing w:after="0" w:line="240" w:lineRule="auto"/>
        <w:ind w:left="1170" w:hanging="450"/>
        <w:jc w:val="both"/>
        <w:rPr>
          <w:rFonts w:cs="Times New Roman"/>
          <w:sz w:val="24"/>
          <w:szCs w:val="24"/>
        </w:rPr>
      </w:pPr>
      <w:r w:rsidRPr="004D3AD2">
        <w:rPr>
          <w:rFonts w:cs="Times New Roman"/>
          <w:i/>
          <w:sz w:val="24"/>
          <w:szCs w:val="24"/>
        </w:rPr>
        <w:t>Anopheles</w:t>
      </w:r>
      <w:r w:rsidRPr="004D3AD2">
        <w:rPr>
          <w:rFonts w:cs="Times New Roman"/>
          <w:sz w:val="24"/>
          <w:szCs w:val="24"/>
        </w:rPr>
        <w:t xml:space="preserve"> spp. </w:t>
      </w:r>
    </w:p>
    <w:p w:rsidR="00AF60AA" w:rsidRPr="004D3AD2" w:rsidRDefault="00AF60AA" w:rsidP="005B2EFA">
      <w:pPr>
        <w:pStyle w:val="ListParagraph"/>
        <w:numPr>
          <w:ilvl w:val="1"/>
          <w:numId w:val="119"/>
        </w:numPr>
        <w:spacing w:after="0" w:line="240" w:lineRule="auto"/>
        <w:ind w:left="1170" w:hanging="450"/>
        <w:jc w:val="both"/>
        <w:rPr>
          <w:rFonts w:cs="Times New Roman"/>
          <w:sz w:val="24"/>
          <w:szCs w:val="24"/>
        </w:rPr>
      </w:pPr>
      <w:r w:rsidRPr="004D3AD2">
        <w:rPr>
          <w:rFonts w:cs="Times New Roman"/>
          <w:i/>
          <w:sz w:val="24"/>
          <w:szCs w:val="24"/>
        </w:rPr>
        <w:t>Culex</w:t>
      </w:r>
      <w:r w:rsidRPr="004D3AD2">
        <w:rPr>
          <w:rFonts w:cs="Times New Roman"/>
          <w:sz w:val="24"/>
          <w:szCs w:val="24"/>
        </w:rPr>
        <w:t xml:space="preserve"> spp.</w:t>
      </w:r>
    </w:p>
    <w:p w:rsidR="00AF60AA" w:rsidRPr="004D3AD2" w:rsidRDefault="00AF60AA" w:rsidP="005B2EFA">
      <w:pPr>
        <w:pStyle w:val="ListParagraph"/>
        <w:numPr>
          <w:ilvl w:val="1"/>
          <w:numId w:val="119"/>
        </w:numPr>
        <w:spacing w:after="0" w:line="240" w:lineRule="auto"/>
        <w:ind w:left="1170" w:hanging="450"/>
        <w:jc w:val="both"/>
        <w:rPr>
          <w:sz w:val="24"/>
          <w:szCs w:val="24"/>
        </w:rPr>
      </w:pPr>
      <w:r w:rsidRPr="004D3AD2">
        <w:rPr>
          <w:rFonts w:cs="Times New Roman"/>
          <w:i/>
          <w:sz w:val="24"/>
          <w:szCs w:val="24"/>
        </w:rPr>
        <w:t>Triatoma</w:t>
      </w:r>
      <w:r w:rsidRPr="004D3AD2">
        <w:rPr>
          <w:rFonts w:cs="Times New Roman"/>
          <w:sz w:val="24"/>
          <w:szCs w:val="24"/>
        </w:rPr>
        <w:t xml:space="preserve"> spp</w:t>
      </w:r>
      <w:r w:rsidRPr="004D3AD2">
        <w:rPr>
          <w:sz w:val="24"/>
          <w:szCs w:val="24"/>
        </w:rPr>
        <w:t>.</w:t>
      </w:r>
    </w:p>
    <w:p w:rsidR="00AF60AA" w:rsidRPr="004D3AD2" w:rsidRDefault="00AF60AA" w:rsidP="004D3AD2">
      <w:pPr>
        <w:spacing w:after="0" w:line="240" w:lineRule="auto"/>
        <w:jc w:val="both"/>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59:</w:t>
      </w:r>
      <w:r w:rsidR="00AF60AA" w:rsidRPr="004D3AD2">
        <w:rPr>
          <w:sz w:val="24"/>
          <w:szCs w:val="24"/>
        </w:rPr>
        <w:t xml:space="preserve">  </w:t>
      </w:r>
      <w:r w:rsidR="00AF60AA" w:rsidRPr="004D3AD2">
        <w:rPr>
          <w:rFonts w:cs="Times New Roman"/>
          <w:sz w:val="24"/>
          <w:szCs w:val="24"/>
        </w:rPr>
        <w:t xml:space="preserve">What is </w:t>
      </w:r>
      <w:r w:rsidR="00AF60AA" w:rsidRPr="004D3AD2">
        <w:rPr>
          <w:rFonts w:cs="Times New Roman"/>
          <w:b/>
          <w:sz w:val="24"/>
          <w:szCs w:val="24"/>
          <w:u w:val="single"/>
        </w:rPr>
        <w:t>TRUE</w:t>
      </w:r>
      <w:r w:rsidR="00AF60AA" w:rsidRPr="004D3AD2">
        <w:rPr>
          <w:rFonts w:cs="Times New Roman"/>
          <w:sz w:val="24"/>
          <w:szCs w:val="24"/>
        </w:rPr>
        <w:t xml:space="preserve"> about this animal’s use in neurobehavioral research?</w:t>
      </w:r>
    </w:p>
    <w:p w:rsidR="00AF60AA" w:rsidRPr="004D3AD2" w:rsidRDefault="00AF60AA" w:rsidP="004D3AD2">
      <w:pPr>
        <w:spacing w:after="0" w:line="240" w:lineRule="auto"/>
        <w:jc w:val="both"/>
        <w:rPr>
          <w:sz w:val="24"/>
          <w:szCs w:val="24"/>
        </w:rPr>
      </w:pP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This animal is more sensitive to MTPT administration than the rhesus macaque</w:t>
      </w: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This animal is the preferred animal model of experimental allergic encephalitis (EAE) compared to the cynomologous and rhesus macaque</w:t>
      </w: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This animal is used to model the neuropathogenesis of lentiviruses such as HIV</w:t>
      </w: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The first transgenic Huntington’s disease model was developed in this species</w:t>
      </w:r>
    </w:p>
    <w:p w:rsidR="00AF60AA" w:rsidRPr="004D3AD2" w:rsidRDefault="00AF60AA" w:rsidP="004D3AD2">
      <w:pPr>
        <w:spacing w:after="0" w:line="240" w:lineRule="auto"/>
        <w:jc w:val="both"/>
        <w:rPr>
          <w:color w:val="FF0000"/>
          <w:sz w:val="24"/>
          <w:szCs w:val="24"/>
        </w:rPr>
      </w:pPr>
    </w:p>
    <w:p w:rsidR="00585B35" w:rsidRPr="004D3AD2" w:rsidRDefault="00585B35" w:rsidP="004D3AD2">
      <w:pPr>
        <w:spacing w:after="0" w:line="240" w:lineRule="auto"/>
        <w:rPr>
          <w:sz w:val="24"/>
          <w:szCs w:val="24"/>
        </w:rPr>
      </w:pPr>
    </w:p>
    <w:p w:rsidR="00585B35" w:rsidRPr="004D3AD2" w:rsidRDefault="009047DA" w:rsidP="004D3AD2">
      <w:pPr>
        <w:spacing w:after="0" w:line="240" w:lineRule="auto"/>
        <w:jc w:val="both"/>
        <w:rPr>
          <w:rFonts w:cs="Times New Roman"/>
          <w:sz w:val="24"/>
          <w:szCs w:val="24"/>
        </w:rPr>
      </w:pPr>
      <w:r w:rsidRPr="004D3AD2">
        <w:rPr>
          <w:sz w:val="24"/>
          <w:szCs w:val="24"/>
        </w:rPr>
        <w:t>Question 60:</w:t>
      </w:r>
      <w:r w:rsidR="00585B35" w:rsidRPr="004D3AD2">
        <w:rPr>
          <w:sz w:val="24"/>
          <w:szCs w:val="24"/>
        </w:rPr>
        <w:t xml:space="preserve">  </w:t>
      </w:r>
      <w:r w:rsidR="00585B35" w:rsidRPr="004D3AD2">
        <w:rPr>
          <w:rFonts w:cs="Times New Roman"/>
          <w:sz w:val="24"/>
          <w:szCs w:val="24"/>
        </w:rPr>
        <w:t>The multimodal imaging shown is being used to study the evolution and growth of _______.</w:t>
      </w:r>
    </w:p>
    <w:p w:rsidR="00585B35" w:rsidRPr="004D3AD2" w:rsidRDefault="00585B35" w:rsidP="004D3AD2">
      <w:pPr>
        <w:spacing w:after="0" w:line="240" w:lineRule="auto"/>
        <w:ind w:firstLine="720"/>
        <w:jc w:val="both"/>
        <w:rPr>
          <w:rFonts w:cs="Times New Roman"/>
          <w:sz w:val="24"/>
          <w:szCs w:val="24"/>
        </w:rPr>
      </w:pP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xenografts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osteoarthritis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heart failure</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reproduction</w:t>
      </w:r>
    </w:p>
    <w:p w:rsidR="00585B35" w:rsidRPr="004D3AD2" w:rsidRDefault="00585B35" w:rsidP="004D3AD2">
      <w:pPr>
        <w:spacing w:after="0" w:line="240" w:lineRule="auto"/>
        <w:jc w:val="both"/>
        <w:rPr>
          <w:rFonts w:cs="Times New Roman"/>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61:</w:t>
      </w:r>
      <w:r w:rsidR="00AF60AA" w:rsidRPr="004D3AD2">
        <w:rPr>
          <w:sz w:val="24"/>
          <w:szCs w:val="24"/>
        </w:rPr>
        <w:t xml:space="preserve">  </w:t>
      </w:r>
      <w:r w:rsidR="00AF60AA" w:rsidRPr="004D3AD2">
        <w:rPr>
          <w:rFonts w:cs="Times New Roman"/>
          <w:sz w:val="24"/>
          <w:szCs w:val="24"/>
        </w:rPr>
        <w:t>According to the Animal Welfare Regulations, this animal, weighing 22 kg, requires which cage size?</w:t>
      </w:r>
    </w:p>
    <w:p w:rsidR="00AF60AA" w:rsidRPr="004D3AD2" w:rsidRDefault="00AF60AA" w:rsidP="004D3AD2">
      <w:pPr>
        <w:spacing w:after="0" w:line="240" w:lineRule="auto"/>
        <w:jc w:val="both"/>
        <w:rPr>
          <w:sz w:val="24"/>
          <w:szCs w:val="24"/>
        </w:rPr>
      </w:pP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3</w:t>
      </w: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4</w:t>
      </w: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5</w:t>
      </w: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6</w:t>
      </w:r>
    </w:p>
    <w:p w:rsidR="00AF60AA" w:rsidRPr="004D3AD2" w:rsidRDefault="00AF60AA" w:rsidP="004D3AD2">
      <w:pPr>
        <w:spacing w:after="0" w:line="240" w:lineRule="auto"/>
        <w:ind w:left="720"/>
        <w:jc w:val="both"/>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62:</w:t>
      </w:r>
      <w:r w:rsidR="00AF60AA" w:rsidRPr="004D3AD2">
        <w:rPr>
          <w:sz w:val="24"/>
          <w:szCs w:val="24"/>
        </w:rPr>
        <w:t xml:space="preserve">  </w:t>
      </w:r>
      <w:r w:rsidR="00AF60AA" w:rsidRPr="004D3AD2">
        <w:rPr>
          <w:rFonts w:cs="Times New Roman"/>
          <w:sz w:val="24"/>
          <w:szCs w:val="24"/>
        </w:rPr>
        <w:t xml:space="preserve">The organisms seen here are associated with </w:t>
      </w:r>
    </w:p>
    <w:p w:rsidR="00AF60AA" w:rsidRPr="004D3AD2" w:rsidRDefault="00AF60AA" w:rsidP="004D3AD2">
      <w:pPr>
        <w:pStyle w:val="ListParagraph"/>
        <w:spacing w:after="0" w:line="240" w:lineRule="auto"/>
        <w:jc w:val="both"/>
        <w:rPr>
          <w:rFonts w:cs="Times New Roman"/>
          <w:b/>
          <w:sz w:val="24"/>
          <w:szCs w:val="24"/>
        </w:rPr>
      </w:pP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Rectal prolapse and enteritis in Rag1-/- mice.</w:t>
      </w: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Zoonotic transmission from pet store rodents to humans</w:t>
      </w: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Hypersensitivity dermatitis in B6 background strains</w:t>
      </w: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 xml:space="preserve">Bronchiolitis and bronchitis from pulmonary pneumonyssiasis </w:t>
      </w:r>
    </w:p>
    <w:p w:rsidR="00AF60AA" w:rsidRPr="004D3AD2" w:rsidRDefault="00AF60AA" w:rsidP="004D3AD2">
      <w:pPr>
        <w:pStyle w:val="ListParagraph"/>
        <w:spacing w:after="0" w:line="240" w:lineRule="auto"/>
        <w:ind w:left="1440"/>
        <w:jc w:val="both"/>
        <w:rPr>
          <w:rFonts w:cs="Times New Roman"/>
          <w:sz w:val="24"/>
          <w:szCs w:val="24"/>
        </w:rPr>
      </w:pPr>
    </w:p>
    <w:p w:rsidR="00803BEA" w:rsidRPr="004D3AD2" w:rsidRDefault="00803BEA" w:rsidP="004D3AD2">
      <w:pPr>
        <w:spacing w:after="0" w:line="240" w:lineRule="auto"/>
        <w:rPr>
          <w:sz w:val="24"/>
          <w:szCs w:val="24"/>
        </w:rPr>
      </w:pPr>
    </w:p>
    <w:p w:rsidR="00803BEA"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63:</w:t>
      </w:r>
      <w:r w:rsidR="00803BEA" w:rsidRPr="004D3AD2">
        <w:rPr>
          <w:rFonts w:asciiTheme="minorHAnsi" w:hAnsiTheme="minorHAnsi"/>
          <w:sz w:val="24"/>
          <w:szCs w:val="24"/>
        </w:rPr>
        <w:t xml:space="preserve">  </w:t>
      </w:r>
      <w:r w:rsidR="00803BEA" w:rsidRPr="004D3AD2">
        <w:rPr>
          <w:rFonts w:asciiTheme="minorHAnsi" w:hAnsiTheme="minorHAnsi"/>
          <w:color w:val="000000"/>
          <w:sz w:val="24"/>
          <w:szCs w:val="24"/>
        </w:rPr>
        <w:t>Which etiologic agent, depicted below in a photomicrograph of a ventral nerve, may be associated with clinical signs of emaciation and spinal deformities in zebrafish (</w:t>
      </w:r>
      <w:r w:rsidR="00803BEA" w:rsidRPr="004D3AD2">
        <w:rPr>
          <w:rFonts w:asciiTheme="minorHAnsi" w:hAnsiTheme="minorHAnsi"/>
          <w:i/>
          <w:color w:val="000000"/>
          <w:sz w:val="24"/>
          <w:szCs w:val="24"/>
        </w:rPr>
        <w:t>Danio rerio)</w:t>
      </w:r>
      <w:r w:rsidR="00803BEA" w:rsidRPr="004D3AD2">
        <w:rPr>
          <w:rFonts w:asciiTheme="minorHAnsi" w:hAnsiTheme="minorHAnsi"/>
          <w:color w:val="000000"/>
          <w:sz w:val="24"/>
          <w:szCs w:val="24"/>
        </w:rPr>
        <w:t xml:space="preserve">? </w:t>
      </w:r>
    </w:p>
    <w:p w:rsidR="00803BEA" w:rsidRPr="004D3AD2" w:rsidRDefault="00803BEA" w:rsidP="004D3AD2">
      <w:pPr>
        <w:spacing w:after="0" w:line="240" w:lineRule="auto"/>
        <w:rPr>
          <w:sz w:val="24"/>
          <w:szCs w:val="24"/>
        </w:rPr>
      </w:pP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Pseudoloma neurophilia</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Pseudocapillaria tomentosa</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Pleistophora hyphessobryconis</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Myxidium streisingeri</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 xml:space="preserve">Lecythophora mutabilis </w:t>
      </w:r>
    </w:p>
    <w:p w:rsidR="00803BEA" w:rsidRPr="004D3AD2" w:rsidRDefault="00803BEA" w:rsidP="004D3AD2">
      <w:pPr>
        <w:pStyle w:val="NoSpacing"/>
        <w:jc w:val="both"/>
        <w:rPr>
          <w:rFonts w:asciiTheme="minorHAnsi" w:hAnsiTheme="minorHAnsi"/>
          <w:color w:val="000000"/>
          <w:sz w:val="24"/>
          <w:szCs w:val="24"/>
        </w:rPr>
      </w:pPr>
    </w:p>
    <w:p w:rsidR="00E22D08" w:rsidRPr="004D3AD2" w:rsidRDefault="00E22D08" w:rsidP="004D3AD2">
      <w:pPr>
        <w:spacing w:after="0" w:line="240" w:lineRule="auto"/>
        <w:rPr>
          <w:sz w:val="24"/>
          <w:szCs w:val="24"/>
        </w:rPr>
      </w:pPr>
    </w:p>
    <w:p w:rsidR="00E22D08" w:rsidRPr="004D3AD2" w:rsidRDefault="009047DA" w:rsidP="004D3AD2">
      <w:pPr>
        <w:spacing w:after="0" w:line="240" w:lineRule="auto"/>
        <w:jc w:val="both"/>
        <w:rPr>
          <w:rFonts w:eastAsia="Calibri"/>
          <w:sz w:val="24"/>
          <w:szCs w:val="24"/>
        </w:rPr>
      </w:pPr>
      <w:r w:rsidRPr="004D3AD2">
        <w:rPr>
          <w:sz w:val="24"/>
          <w:szCs w:val="24"/>
        </w:rPr>
        <w:t>Question 64:</w:t>
      </w:r>
      <w:r w:rsidR="00E22D08" w:rsidRPr="004D3AD2">
        <w:rPr>
          <w:sz w:val="24"/>
          <w:szCs w:val="24"/>
        </w:rPr>
        <w:t xml:space="preserve">  </w:t>
      </w:r>
      <w:r w:rsidR="00E22D08" w:rsidRPr="004D3AD2">
        <w:rPr>
          <w:rFonts w:eastAsia="Calibri"/>
          <w:sz w:val="24"/>
          <w:szCs w:val="24"/>
        </w:rPr>
        <w:t>Which of the following chicken (Gallus domesticus) husbandry items shown in the first picture below would be a likely cause for the pulmonary hemorrhage and liver necrosis shown in the second set of histology slide pictures below?</w:t>
      </w:r>
    </w:p>
    <w:p w:rsidR="00E22D08" w:rsidRPr="004D3AD2" w:rsidRDefault="00E22D08" w:rsidP="004D3AD2">
      <w:pPr>
        <w:tabs>
          <w:tab w:val="left" w:pos="1350"/>
        </w:tabs>
        <w:spacing w:after="0" w:line="240" w:lineRule="auto"/>
        <w:jc w:val="both"/>
        <w:rPr>
          <w:b/>
          <w:color w:val="000000"/>
          <w:sz w:val="24"/>
          <w:szCs w:val="24"/>
        </w:rPr>
      </w:pPr>
      <w:r w:rsidRPr="004D3AD2">
        <w:rPr>
          <w:b/>
          <w:color w:val="000000"/>
          <w:sz w:val="24"/>
          <w:szCs w:val="24"/>
        </w:rPr>
        <w:t xml:space="preserve">         </w:t>
      </w:r>
      <w:r w:rsidRPr="004D3AD2">
        <w:rPr>
          <w:b/>
          <w:color w:val="000000"/>
          <w:sz w:val="24"/>
          <w:szCs w:val="24"/>
        </w:rPr>
        <w:tab/>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 xml:space="preserve">New </w:t>
      </w:r>
      <w:r w:rsidRPr="004D3AD2">
        <w:rPr>
          <w:rFonts w:eastAsia="Calibri"/>
          <w:color w:val="222222"/>
          <w:sz w:val="24"/>
          <w:szCs w:val="24"/>
        </w:rPr>
        <w:t>Polyethylene Terephthalate (PET)</w:t>
      </w:r>
      <w:r w:rsidRPr="004D3AD2">
        <w:rPr>
          <w:rFonts w:eastAsia="Calibri"/>
          <w:sz w:val="24"/>
          <w:szCs w:val="24"/>
        </w:rPr>
        <w:t xml:space="preserve"> water bottles</w:t>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 xml:space="preserve">Old </w:t>
      </w:r>
      <w:r w:rsidRPr="004D3AD2">
        <w:rPr>
          <w:rFonts w:eastAsia="Calibri"/>
          <w:color w:val="222222"/>
          <w:sz w:val="24"/>
          <w:szCs w:val="24"/>
        </w:rPr>
        <w:t>Polyethylene Terephthalate (PET)</w:t>
      </w:r>
      <w:r w:rsidRPr="004D3AD2">
        <w:rPr>
          <w:rFonts w:eastAsia="Calibri"/>
          <w:sz w:val="24"/>
          <w:szCs w:val="24"/>
        </w:rPr>
        <w:t xml:space="preserve"> water bottles</w:t>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 xml:space="preserve">Noncoated, non-shatter-proof heat-lamp bulbs </w:t>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Polytetrafluoroethylene (PTFE)- coated, shatter-proof heat-lamp bulbs</w:t>
      </w:r>
    </w:p>
    <w:p w:rsidR="00E22D08" w:rsidRPr="004D3AD2" w:rsidRDefault="00E22D08" w:rsidP="004D3AD2">
      <w:pPr>
        <w:spacing w:after="0" w:line="240" w:lineRule="auto"/>
        <w:jc w:val="both"/>
        <w:rPr>
          <w:rFonts w:eastAsia="Calibri"/>
          <w:b/>
          <w:sz w:val="24"/>
          <w:szCs w:val="24"/>
        </w:rPr>
      </w:pPr>
    </w:p>
    <w:p w:rsidR="00585B35" w:rsidRPr="004D3AD2" w:rsidRDefault="00585B35" w:rsidP="004D3AD2">
      <w:pPr>
        <w:spacing w:after="0" w:line="240" w:lineRule="auto"/>
        <w:rPr>
          <w:sz w:val="24"/>
          <w:szCs w:val="24"/>
        </w:rPr>
      </w:pPr>
    </w:p>
    <w:p w:rsidR="00585B35" w:rsidRPr="004D3AD2" w:rsidRDefault="009047DA" w:rsidP="004D3AD2">
      <w:pPr>
        <w:spacing w:after="0" w:line="240" w:lineRule="auto"/>
        <w:jc w:val="both"/>
        <w:rPr>
          <w:rFonts w:cs="Times New Roman"/>
          <w:sz w:val="24"/>
          <w:szCs w:val="24"/>
        </w:rPr>
      </w:pPr>
      <w:r w:rsidRPr="004D3AD2">
        <w:rPr>
          <w:sz w:val="24"/>
          <w:szCs w:val="24"/>
        </w:rPr>
        <w:t>Question 65:</w:t>
      </w:r>
      <w:r w:rsidR="00585B35" w:rsidRPr="004D3AD2">
        <w:rPr>
          <w:sz w:val="24"/>
          <w:szCs w:val="24"/>
        </w:rPr>
        <w:t xml:space="preserve">  </w:t>
      </w:r>
      <w:r w:rsidR="00585B35" w:rsidRPr="004D3AD2">
        <w:rPr>
          <w:rFonts w:cs="Times New Roman"/>
          <w:sz w:val="24"/>
          <w:szCs w:val="24"/>
        </w:rPr>
        <w:t>The device pictured above is used for what application?</w:t>
      </w:r>
    </w:p>
    <w:p w:rsidR="00585B35" w:rsidRPr="004D3AD2" w:rsidRDefault="00585B35" w:rsidP="004D3AD2">
      <w:pPr>
        <w:spacing w:after="0" w:line="240" w:lineRule="auto"/>
        <w:jc w:val="both"/>
        <w:rPr>
          <w:rFonts w:cs="Times New Roman"/>
          <w:sz w:val="24"/>
          <w:szCs w:val="24"/>
        </w:rPr>
      </w:pPr>
      <w:r w:rsidRPr="004D3AD2">
        <w:rPr>
          <w:rFonts w:cs="Times New Roman"/>
          <w:sz w:val="24"/>
          <w:szCs w:val="24"/>
        </w:rPr>
        <w:tab/>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Operant-based pain assay</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Memory testing</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lastRenderedPageBreak/>
        <w:t xml:space="preserve">c. </w:t>
      </w:r>
      <w:r w:rsidRPr="004D3AD2">
        <w:rPr>
          <w:rFonts w:cs="Times New Roman"/>
          <w:sz w:val="24"/>
          <w:szCs w:val="24"/>
        </w:rPr>
        <w:tab/>
        <w:t>Metabolic chamber</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Fear conditioning</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e. </w:t>
      </w:r>
      <w:r w:rsidRPr="004D3AD2">
        <w:rPr>
          <w:rFonts w:cs="Times New Roman"/>
          <w:sz w:val="24"/>
          <w:szCs w:val="24"/>
        </w:rPr>
        <w:tab/>
        <w:t>Agility measurements</w:t>
      </w:r>
    </w:p>
    <w:p w:rsidR="00585B35" w:rsidRPr="004D3AD2" w:rsidRDefault="00585B35" w:rsidP="004D3AD2">
      <w:pPr>
        <w:spacing w:after="0" w:line="240" w:lineRule="auto"/>
        <w:jc w:val="both"/>
        <w:rPr>
          <w:rFonts w:cs="Times New Roman"/>
          <w:sz w:val="24"/>
          <w:szCs w:val="24"/>
        </w:rPr>
      </w:pPr>
      <w:r w:rsidRPr="004D3AD2">
        <w:rPr>
          <w:rFonts w:cs="Times New Roman"/>
          <w:sz w:val="24"/>
          <w:szCs w:val="24"/>
        </w:rPr>
        <w:t xml:space="preserve"> </w:t>
      </w:r>
    </w:p>
    <w:p w:rsidR="004163DB" w:rsidRPr="004D3AD2" w:rsidRDefault="004163DB" w:rsidP="004D3AD2">
      <w:pPr>
        <w:spacing w:after="0" w:line="240" w:lineRule="auto"/>
        <w:rPr>
          <w:sz w:val="24"/>
          <w:szCs w:val="24"/>
        </w:rPr>
      </w:pPr>
    </w:p>
    <w:p w:rsidR="004163DB" w:rsidRDefault="009047DA" w:rsidP="004D3AD2">
      <w:pPr>
        <w:spacing w:after="0" w:line="240" w:lineRule="auto"/>
        <w:rPr>
          <w:rFonts w:cs="Times New Roman"/>
          <w:sz w:val="24"/>
          <w:szCs w:val="24"/>
        </w:rPr>
      </w:pPr>
      <w:r w:rsidRPr="004D3AD2">
        <w:rPr>
          <w:sz w:val="24"/>
          <w:szCs w:val="24"/>
        </w:rPr>
        <w:t>Question 66:</w:t>
      </w:r>
      <w:r w:rsidR="004163DB" w:rsidRPr="004D3AD2">
        <w:rPr>
          <w:sz w:val="24"/>
          <w:szCs w:val="24"/>
        </w:rPr>
        <w:t xml:space="preserve">  </w:t>
      </w:r>
      <w:r w:rsidR="004163DB" w:rsidRPr="004D3AD2">
        <w:rPr>
          <w:rFonts w:cs="Times New Roman"/>
          <w:sz w:val="24"/>
          <w:szCs w:val="24"/>
        </w:rPr>
        <w:t>In the U.S. what controlled substance schedule is this anesthetic classified as?</w:t>
      </w:r>
    </w:p>
    <w:p w:rsidR="004D3AD2" w:rsidRPr="004D3AD2" w:rsidRDefault="004D3AD2" w:rsidP="004D3AD2">
      <w:pPr>
        <w:spacing w:after="0" w:line="240" w:lineRule="auto"/>
        <w:rPr>
          <w:rFonts w:cs="Times New Roman"/>
          <w:sz w:val="24"/>
          <w:szCs w:val="24"/>
        </w:rPr>
      </w:pP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1</w:t>
      </w: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II</w:t>
      </w: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III</w:t>
      </w: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IV</w:t>
      </w:r>
    </w:p>
    <w:p w:rsidR="004163DB"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 xml:space="preserve">Schedule V </w:t>
      </w:r>
    </w:p>
    <w:p w:rsidR="009047DA" w:rsidRPr="00990DA6" w:rsidRDefault="009047DA" w:rsidP="00990DA6">
      <w:pPr>
        <w:pStyle w:val="ListParagraph"/>
        <w:spacing w:after="0" w:line="240" w:lineRule="auto"/>
        <w:ind w:left="1080"/>
        <w:rPr>
          <w:rFonts w:cs="Times New Roman"/>
          <w:sz w:val="24"/>
          <w:szCs w:val="24"/>
        </w:rPr>
      </w:pPr>
    </w:p>
    <w:p w:rsidR="00E37193" w:rsidRPr="004D3AD2" w:rsidRDefault="00E37193" w:rsidP="004D3AD2">
      <w:pPr>
        <w:spacing w:after="0" w:line="240" w:lineRule="auto"/>
        <w:rPr>
          <w:sz w:val="24"/>
          <w:szCs w:val="24"/>
        </w:rPr>
      </w:pPr>
    </w:p>
    <w:p w:rsidR="00E37193" w:rsidRPr="004D3AD2" w:rsidRDefault="009047DA" w:rsidP="004D3AD2">
      <w:pPr>
        <w:spacing w:after="0" w:line="240" w:lineRule="auto"/>
        <w:jc w:val="both"/>
        <w:rPr>
          <w:sz w:val="24"/>
          <w:szCs w:val="24"/>
        </w:rPr>
      </w:pPr>
      <w:r w:rsidRPr="004D3AD2">
        <w:rPr>
          <w:sz w:val="24"/>
          <w:szCs w:val="24"/>
        </w:rPr>
        <w:t>Question 67:</w:t>
      </w:r>
      <w:r w:rsidR="00E37193" w:rsidRPr="004D3AD2">
        <w:rPr>
          <w:sz w:val="24"/>
          <w:szCs w:val="24"/>
        </w:rPr>
        <w:t xml:space="preserve">  What is the most likely diagnosis of the spontaneous eye lesion depicted below? </w:t>
      </w:r>
    </w:p>
    <w:p w:rsidR="00E37193" w:rsidRPr="004D3AD2" w:rsidRDefault="00E37193" w:rsidP="004D3AD2">
      <w:pPr>
        <w:spacing w:after="0" w:line="240" w:lineRule="auto"/>
        <w:jc w:val="both"/>
        <w:rPr>
          <w:sz w:val="24"/>
          <w:szCs w:val="24"/>
        </w:rPr>
      </w:pP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Unilateral cataract</w:t>
      </w: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Bilateral anophthalmia</w:t>
      </w: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Unilateral Enophthalmos</w:t>
      </w: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Horner’s syndrome</w:t>
      </w:r>
    </w:p>
    <w:p w:rsidR="00E37193" w:rsidRPr="004D3AD2" w:rsidRDefault="00E37193" w:rsidP="004D3AD2">
      <w:pPr>
        <w:spacing w:after="0" w:line="240" w:lineRule="auto"/>
        <w:jc w:val="both"/>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68:</w:t>
      </w:r>
      <w:r w:rsidR="00AF60AA" w:rsidRPr="004D3AD2">
        <w:rPr>
          <w:sz w:val="24"/>
          <w:szCs w:val="24"/>
        </w:rPr>
        <w:t xml:space="preserve">  </w:t>
      </w:r>
      <w:r w:rsidR="00AF60AA" w:rsidRPr="004D3AD2">
        <w:rPr>
          <w:rFonts w:cs="Times New Roman"/>
          <w:sz w:val="24"/>
          <w:szCs w:val="24"/>
        </w:rPr>
        <w:t>According to both the Animal Welfare Act and the Guide, what is the minimum floor space requirement for the primary enclosure of a three kilogram animal of the pictured species?</w:t>
      </w:r>
    </w:p>
    <w:p w:rsidR="00AF60AA" w:rsidRPr="004D3AD2" w:rsidRDefault="00AF60AA" w:rsidP="004D3AD2">
      <w:pPr>
        <w:pStyle w:val="ListParagraph"/>
        <w:spacing w:after="0" w:line="240" w:lineRule="auto"/>
        <w:ind w:left="1080"/>
        <w:jc w:val="both"/>
        <w:rPr>
          <w:rFonts w:cs="Times New Roman"/>
          <w:sz w:val="24"/>
          <w:szCs w:val="24"/>
        </w:rPr>
      </w:pP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1.6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3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4.3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6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8 ft</w:t>
      </w:r>
      <w:r w:rsidRPr="004D3AD2">
        <w:rPr>
          <w:rFonts w:cs="Times New Roman"/>
          <w:sz w:val="24"/>
          <w:szCs w:val="24"/>
          <w:vertAlign w:val="superscript"/>
        </w:rPr>
        <w:t>2</w:t>
      </w:r>
    </w:p>
    <w:p w:rsidR="004D3AD2" w:rsidRPr="004D3AD2" w:rsidRDefault="004D3AD2" w:rsidP="004D3AD2">
      <w:pPr>
        <w:spacing w:after="0" w:line="240" w:lineRule="auto"/>
        <w:jc w:val="both"/>
        <w:rPr>
          <w:rFonts w:cs="Times New Roman"/>
          <w:sz w:val="24"/>
          <w:szCs w:val="24"/>
        </w:rPr>
      </w:pPr>
    </w:p>
    <w:p w:rsidR="00AF60AA" w:rsidRPr="004D3AD2" w:rsidRDefault="00AF60AA" w:rsidP="004D3AD2">
      <w:pPr>
        <w:spacing w:after="0" w:line="240" w:lineRule="auto"/>
        <w:rPr>
          <w:sz w:val="24"/>
          <w:szCs w:val="24"/>
        </w:rPr>
      </w:pPr>
    </w:p>
    <w:p w:rsidR="00AF60AA" w:rsidRPr="004D3AD2" w:rsidRDefault="009047DA" w:rsidP="004D3AD2">
      <w:pPr>
        <w:tabs>
          <w:tab w:val="left" w:pos="360"/>
          <w:tab w:val="left" w:pos="720"/>
        </w:tabs>
        <w:spacing w:after="0" w:line="240" w:lineRule="auto"/>
        <w:jc w:val="both"/>
        <w:rPr>
          <w:rFonts w:eastAsia="Calibri"/>
          <w:sz w:val="24"/>
          <w:szCs w:val="24"/>
        </w:rPr>
      </w:pPr>
      <w:r w:rsidRPr="004D3AD2">
        <w:rPr>
          <w:sz w:val="24"/>
          <w:szCs w:val="24"/>
        </w:rPr>
        <w:t>Question 69:</w:t>
      </w:r>
      <w:r w:rsidR="00AF60AA" w:rsidRPr="004D3AD2">
        <w:rPr>
          <w:sz w:val="24"/>
          <w:szCs w:val="24"/>
        </w:rPr>
        <w:t xml:space="preserve">  </w:t>
      </w:r>
      <w:r w:rsidR="00AF60AA" w:rsidRPr="004D3AD2">
        <w:rPr>
          <w:rFonts w:eastAsia="Calibri"/>
          <w:sz w:val="24"/>
          <w:szCs w:val="24"/>
        </w:rPr>
        <w:t xml:space="preserve">Which of the following is a characteristic of the device pictured? </w:t>
      </w:r>
    </w:p>
    <w:p w:rsidR="00AF60AA" w:rsidRPr="004D3AD2" w:rsidRDefault="00AF60AA" w:rsidP="004D3AD2">
      <w:pPr>
        <w:tabs>
          <w:tab w:val="left" w:pos="360"/>
          <w:tab w:val="left" w:pos="720"/>
        </w:tabs>
        <w:spacing w:after="0" w:line="240" w:lineRule="auto"/>
        <w:jc w:val="both"/>
        <w:rPr>
          <w:rFonts w:eastAsia="Calibri"/>
          <w:sz w:val="24"/>
          <w:szCs w:val="24"/>
        </w:rPr>
      </w:pP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It can deliver room air through an anesthetic circuit.</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 xml:space="preserve">The risk of barotrauma is reduced by internal manifolds. </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Inspiratory:expiratory ratio cannot be adjusted when it is running.</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It will compensate for leaks in the anesthetic circuit, but an increase in the patient’s airway resistance will result in decreased tidal volume delivered.</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It can operate in either intermittent positive-pressure or high-frequency mode.</w:t>
      </w:r>
    </w:p>
    <w:p w:rsidR="00AF60AA" w:rsidRPr="004D3AD2" w:rsidRDefault="00AF60AA" w:rsidP="004D3AD2">
      <w:pPr>
        <w:tabs>
          <w:tab w:val="left" w:pos="360"/>
          <w:tab w:val="left" w:pos="720"/>
        </w:tabs>
        <w:spacing w:after="0" w:line="240" w:lineRule="auto"/>
        <w:jc w:val="both"/>
        <w:rPr>
          <w:rFonts w:eastAsia="Calibri"/>
          <w:sz w:val="24"/>
          <w:szCs w:val="24"/>
        </w:rPr>
      </w:pPr>
    </w:p>
    <w:p w:rsidR="005958D1" w:rsidRPr="004D3AD2" w:rsidRDefault="005958D1" w:rsidP="004D3AD2">
      <w:pPr>
        <w:spacing w:after="0" w:line="240" w:lineRule="auto"/>
        <w:rPr>
          <w:sz w:val="24"/>
          <w:szCs w:val="24"/>
        </w:rPr>
      </w:pPr>
    </w:p>
    <w:p w:rsidR="005958D1" w:rsidRPr="004D3AD2" w:rsidRDefault="009047DA" w:rsidP="004D3AD2">
      <w:pPr>
        <w:spacing w:after="0" w:line="240" w:lineRule="auto"/>
        <w:jc w:val="both"/>
        <w:rPr>
          <w:rFonts w:cs="Times New Roman"/>
          <w:sz w:val="24"/>
          <w:szCs w:val="24"/>
        </w:rPr>
      </w:pPr>
      <w:r w:rsidRPr="004D3AD2">
        <w:rPr>
          <w:sz w:val="24"/>
          <w:szCs w:val="24"/>
        </w:rPr>
        <w:t>Question 70:</w:t>
      </w:r>
      <w:r w:rsidR="005958D1" w:rsidRPr="004D3AD2">
        <w:rPr>
          <w:sz w:val="24"/>
          <w:szCs w:val="24"/>
        </w:rPr>
        <w:t xml:space="preserve">  </w:t>
      </w:r>
      <w:r w:rsidR="005958D1" w:rsidRPr="004D3AD2">
        <w:rPr>
          <w:rFonts w:cs="Times New Roman"/>
          <w:sz w:val="24"/>
          <w:szCs w:val="24"/>
        </w:rPr>
        <w:t>This is an example of enrichment commonly used for what species?</w:t>
      </w:r>
    </w:p>
    <w:p w:rsidR="005958D1" w:rsidRPr="004D3AD2" w:rsidRDefault="005958D1" w:rsidP="004D3AD2">
      <w:pPr>
        <w:pStyle w:val="ListParagraph"/>
        <w:spacing w:after="0" w:line="240" w:lineRule="auto"/>
        <w:ind w:left="1440"/>
        <w:jc w:val="both"/>
        <w:rPr>
          <w:rFonts w:cs="Times New Roman"/>
          <w:sz w:val="24"/>
          <w:szCs w:val="24"/>
        </w:rPr>
      </w:pP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Dogs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Cats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Primates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Primates and Cats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e. </w:t>
      </w:r>
      <w:r w:rsidRPr="004D3AD2">
        <w:rPr>
          <w:rFonts w:cs="Times New Roman"/>
          <w:sz w:val="24"/>
          <w:szCs w:val="24"/>
        </w:rPr>
        <w:tab/>
        <w:t>Cats and Dogs</w:t>
      </w:r>
    </w:p>
    <w:p w:rsidR="005958D1" w:rsidRPr="004D3AD2" w:rsidRDefault="005958D1" w:rsidP="004D3AD2">
      <w:pPr>
        <w:spacing w:after="0" w:line="240" w:lineRule="auto"/>
        <w:jc w:val="both"/>
        <w:rPr>
          <w:rFonts w:cs="Times New Roman"/>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sz w:val="24"/>
          <w:szCs w:val="24"/>
        </w:rPr>
      </w:pPr>
      <w:r w:rsidRPr="004D3AD2">
        <w:rPr>
          <w:sz w:val="24"/>
          <w:szCs w:val="24"/>
        </w:rPr>
        <w:t>Question 71:</w:t>
      </w:r>
      <w:r w:rsidR="00AF60AA" w:rsidRPr="004D3AD2">
        <w:rPr>
          <w:sz w:val="24"/>
          <w:szCs w:val="24"/>
        </w:rPr>
        <w:t xml:space="preserve">  Light exposure below what intensity at cage level might have prevented formation of the lesion in this rat? </w:t>
      </w:r>
    </w:p>
    <w:p w:rsidR="00AF60AA" w:rsidRPr="004D3AD2" w:rsidRDefault="00AF60AA" w:rsidP="004D3AD2">
      <w:pPr>
        <w:spacing w:after="0" w:line="240" w:lineRule="auto"/>
        <w:jc w:val="both"/>
        <w:rPr>
          <w:sz w:val="24"/>
          <w:szCs w:val="24"/>
        </w:rPr>
      </w:pP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a.  650 lux</w:t>
      </w: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b.  575 lux</w:t>
      </w: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c.  400 lux</w:t>
      </w: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d.  325 lux</w:t>
      </w:r>
    </w:p>
    <w:p w:rsidR="00AF60AA" w:rsidRPr="004D3AD2" w:rsidRDefault="00AF60AA" w:rsidP="004D3AD2">
      <w:pPr>
        <w:pStyle w:val="NoSpacing"/>
        <w:jc w:val="both"/>
        <w:rPr>
          <w:rFonts w:asciiTheme="minorHAnsi" w:hAnsiTheme="minorHAnsi"/>
          <w:sz w:val="24"/>
          <w:szCs w:val="24"/>
        </w:rPr>
      </w:pPr>
    </w:p>
    <w:p w:rsidR="003B71EF" w:rsidRDefault="003B71EF" w:rsidP="004D3AD2">
      <w:pPr>
        <w:pStyle w:val="NoSpacing"/>
        <w:jc w:val="both"/>
        <w:rPr>
          <w:rFonts w:asciiTheme="minorHAnsi" w:hAnsiTheme="minorHAnsi"/>
          <w:sz w:val="24"/>
          <w:szCs w:val="24"/>
        </w:rPr>
      </w:pPr>
    </w:p>
    <w:p w:rsidR="001103D4" w:rsidRPr="004D3AD2" w:rsidRDefault="009047DA" w:rsidP="004D3AD2">
      <w:pPr>
        <w:pStyle w:val="NoSpacing"/>
        <w:jc w:val="both"/>
        <w:rPr>
          <w:rFonts w:asciiTheme="minorHAnsi" w:hAnsiTheme="minorHAnsi"/>
          <w:sz w:val="24"/>
          <w:szCs w:val="24"/>
        </w:rPr>
      </w:pPr>
      <w:r w:rsidRPr="004D3AD2">
        <w:rPr>
          <w:rFonts w:asciiTheme="minorHAnsi" w:hAnsiTheme="minorHAnsi"/>
          <w:sz w:val="24"/>
          <w:szCs w:val="24"/>
        </w:rPr>
        <w:t>Question 72:</w:t>
      </w:r>
      <w:r w:rsidR="001103D4" w:rsidRPr="004D3AD2">
        <w:rPr>
          <w:rFonts w:asciiTheme="minorHAnsi" w:hAnsiTheme="minorHAnsi"/>
          <w:sz w:val="24"/>
          <w:szCs w:val="24"/>
        </w:rPr>
        <w:t xml:space="preserve">  How would you evaluate the following picture of a rat using the rat grimace scale?</w:t>
      </w:r>
    </w:p>
    <w:p w:rsidR="001103D4" w:rsidRPr="004D3AD2" w:rsidRDefault="001103D4" w:rsidP="004D3AD2">
      <w:pPr>
        <w:pStyle w:val="NoSpacing"/>
        <w:jc w:val="both"/>
        <w:rPr>
          <w:rFonts w:asciiTheme="minorHAnsi" w:hAnsiTheme="minorHAnsi"/>
          <w:sz w:val="24"/>
          <w:szCs w:val="24"/>
        </w:rPr>
      </w:pP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Moderate orbital tightening and moderate nose/cheek flattening.</w:t>
      </w: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No orbital tightening and no nose/cheek flattening.</w:t>
      </w: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 xml:space="preserve">Obvious orbital tightening and moderate nose/cheek flattening </w:t>
      </w: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 xml:space="preserve">Moderate orbital tightening and no nose/cheek flattening </w:t>
      </w:r>
    </w:p>
    <w:p w:rsidR="001103D4" w:rsidRPr="004D3AD2" w:rsidRDefault="001103D4" w:rsidP="004D3AD2">
      <w:pPr>
        <w:spacing w:after="0" w:line="240" w:lineRule="auto"/>
        <w:ind w:left="720" w:hanging="720"/>
        <w:jc w:val="both"/>
        <w:rPr>
          <w:sz w:val="24"/>
          <w:szCs w:val="24"/>
          <w:lang w:val="en-CA" w:eastAsia="zh-CN"/>
        </w:rPr>
      </w:pPr>
    </w:p>
    <w:p w:rsidR="00AF60AA" w:rsidRPr="004D3AD2" w:rsidRDefault="00AF60AA" w:rsidP="004D3AD2">
      <w:pPr>
        <w:spacing w:after="0" w:line="240" w:lineRule="auto"/>
        <w:rPr>
          <w:sz w:val="24"/>
          <w:szCs w:val="24"/>
        </w:rPr>
      </w:pPr>
    </w:p>
    <w:p w:rsidR="00AF60AA" w:rsidRPr="004D3AD2" w:rsidRDefault="009047DA" w:rsidP="004D3AD2">
      <w:pPr>
        <w:shd w:val="clear" w:color="auto" w:fill="FFFFFF"/>
        <w:spacing w:after="0" w:line="240" w:lineRule="auto"/>
        <w:jc w:val="both"/>
        <w:rPr>
          <w:rFonts w:eastAsia="Times New Roman"/>
          <w:sz w:val="24"/>
          <w:szCs w:val="24"/>
        </w:rPr>
      </w:pPr>
      <w:r w:rsidRPr="004D3AD2">
        <w:rPr>
          <w:sz w:val="24"/>
          <w:szCs w:val="24"/>
        </w:rPr>
        <w:t>Question 73:</w:t>
      </w:r>
      <w:r w:rsidR="00AF60AA" w:rsidRPr="004D3AD2">
        <w:rPr>
          <w:sz w:val="24"/>
          <w:szCs w:val="24"/>
        </w:rPr>
        <w:t xml:space="preserve">  </w:t>
      </w:r>
      <w:r w:rsidR="00AF60AA" w:rsidRPr="004D3AD2">
        <w:rPr>
          <w:rFonts w:eastAsia="Times New Roman"/>
          <w:sz w:val="24"/>
          <w:szCs w:val="24"/>
        </w:rPr>
        <w:t>You are verifying that environmental noise in your newly constructed facility meets the needs of an investigator using a mouse strain prone to audiogenic seizures. What is the following instrument’s use in this process?</w:t>
      </w:r>
    </w:p>
    <w:p w:rsidR="00AF60AA" w:rsidRPr="004D3AD2" w:rsidRDefault="00AF60AA" w:rsidP="004D3AD2">
      <w:pPr>
        <w:shd w:val="clear" w:color="auto" w:fill="FFFFFF"/>
        <w:spacing w:after="0" w:line="240" w:lineRule="auto"/>
        <w:jc w:val="both"/>
        <w:rPr>
          <w:rFonts w:eastAsia="Times New Roman"/>
          <w:sz w:val="24"/>
          <w:szCs w:val="24"/>
        </w:rPr>
      </w:pP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An ultrasonic frequency detector to determine if ultrasound is present</w:t>
      </w: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 decibel detector to ensure that noise levels meet OSHA standards</w:t>
      </w: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 vibration detector to ensure that equipment doesn’t produce undue motion in cages</w:t>
      </w: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 frequency transducer that converts ambient noise to a standard score</w:t>
      </w:r>
    </w:p>
    <w:p w:rsidR="00AF60AA" w:rsidRPr="004D3AD2" w:rsidRDefault="00AF60AA" w:rsidP="004D3AD2">
      <w:pPr>
        <w:shd w:val="clear" w:color="auto" w:fill="FFFFFF"/>
        <w:spacing w:after="0" w:line="240" w:lineRule="auto"/>
        <w:jc w:val="both"/>
        <w:rPr>
          <w:rFonts w:eastAsia="Times New Roman"/>
          <w:sz w:val="24"/>
          <w:szCs w:val="24"/>
        </w:rPr>
      </w:pPr>
    </w:p>
    <w:p w:rsidR="00AF60AA" w:rsidRPr="004D3AD2" w:rsidRDefault="00AF60AA" w:rsidP="004D3AD2">
      <w:pPr>
        <w:spacing w:after="0" w:line="240" w:lineRule="auto"/>
        <w:rPr>
          <w:sz w:val="24"/>
          <w:szCs w:val="24"/>
        </w:rPr>
      </w:pPr>
    </w:p>
    <w:p w:rsidR="00AF60AA" w:rsidRPr="004D3AD2" w:rsidRDefault="009047DA" w:rsidP="004D3AD2">
      <w:pPr>
        <w:shd w:val="clear" w:color="auto" w:fill="FFFFFF"/>
        <w:spacing w:after="0" w:line="240" w:lineRule="auto"/>
        <w:contextualSpacing/>
        <w:jc w:val="both"/>
        <w:textAlignment w:val="center"/>
        <w:rPr>
          <w:rFonts w:eastAsia="Times New Roman"/>
          <w:sz w:val="24"/>
          <w:szCs w:val="24"/>
        </w:rPr>
      </w:pPr>
      <w:r w:rsidRPr="004D3AD2">
        <w:rPr>
          <w:sz w:val="24"/>
          <w:szCs w:val="24"/>
        </w:rPr>
        <w:t>Question 74:</w:t>
      </w:r>
      <w:r w:rsidR="00AF60AA" w:rsidRPr="004D3AD2">
        <w:rPr>
          <w:sz w:val="24"/>
          <w:szCs w:val="24"/>
        </w:rPr>
        <w:t xml:space="preserve">  </w:t>
      </w:r>
      <w:r w:rsidR="00AF60AA" w:rsidRPr="004D3AD2">
        <w:rPr>
          <w:rFonts w:eastAsia="Times New Roman"/>
          <w:sz w:val="24"/>
          <w:szCs w:val="24"/>
        </w:rPr>
        <w:t>Which is considered an unacceptable method of euthanasia for this species according to the AVMA Guidelines for the Euthanasia of Animals?</w:t>
      </w:r>
    </w:p>
    <w:p w:rsidR="00AF60AA" w:rsidRPr="004D3AD2" w:rsidRDefault="00AF60AA" w:rsidP="004D3AD2">
      <w:pPr>
        <w:shd w:val="clear" w:color="auto" w:fill="FFFFFF"/>
        <w:spacing w:after="0" w:line="240" w:lineRule="auto"/>
        <w:contextualSpacing/>
        <w:jc w:val="both"/>
        <w:textAlignment w:val="center"/>
        <w:rPr>
          <w:rFonts w:eastAsia="Times New Roman"/>
          <w:sz w:val="24"/>
          <w:szCs w:val="24"/>
        </w:rPr>
      </w:pPr>
      <w:r w:rsidRPr="004D3AD2">
        <w:rPr>
          <w:rFonts w:eastAsia="Times New Roman"/>
          <w:sz w:val="24"/>
          <w:szCs w:val="24"/>
        </w:rPr>
        <w:t xml:space="preserve"> </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Cervical Dislocation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Decapitation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Thoracic Compression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Nitrogen and Argon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lastRenderedPageBreak/>
        <w:t>Inhaled Anesthetics</w:t>
      </w:r>
    </w:p>
    <w:p w:rsidR="00AF60AA" w:rsidRPr="004D3AD2" w:rsidRDefault="00AF60AA" w:rsidP="004D3AD2">
      <w:pPr>
        <w:shd w:val="clear" w:color="auto" w:fill="FFFFFF"/>
        <w:spacing w:after="0" w:line="240" w:lineRule="auto"/>
        <w:contextualSpacing/>
        <w:jc w:val="both"/>
        <w:textAlignment w:val="center"/>
        <w:rPr>
          <w:rFonts w:eastAsia="Times New Roman"/>
          <w:sz w:val="24"/>
          <w:szCs w:val="24"/>
        </w:rPr>
      </w:pPr>
    </w:p>
    <w:p w:rsidR="00AF60AA" w:rsidRPr="004D3AD2" w:rsidRDefault="00AF60AA" w:rsidP="004D3AD2">
      <w:pPr>
        <w:spacing w:after="0" w:line="240" w:lineRule="auto"/>
        <w:rPr>
          <w:sz w:val="24"/>
          <w:szCs w:val="24"/>
        </w:rPr>
      </w:pPr>
    </w:p>
    <w:p w:rsidR="009047DA" w:rsidRDefault="009047DA" w:rsidP="004D3AD2">
      <w:pPr>
        <w:spacing w:after="0" w:line="240" w:lineRule="auto"/>
        <w:rPr>
          <w:rFonts w:eastAsia="Wawati TC Regular" w:cs="Times New Roman"/>
          <w:sz w:val="24"/>
          <w:szCs w:val="24"/>
        </w:rPr>
      </w:pPr>
      <w:r w:rsidRPr="004D3AD2">
        <w:rPr>
          <w:sz w:val="24"/>
          <w:szCs w:val="24"/>
        </w:rPr>
        <w:t>Question 75:</w:t>
      </w:r>
      <w:r w:rsidR="00AF60AA" w:rsidRPr="004D3AD2">
        <w:rPr>
          <w:sz w:val="24"/>
          <w:szCs w:val="24"/>
        </w:rPr>
        <w:t xml:space="preserve">  </w:t>
      </w:r>
      <w:r w:rsidR="00AF60AA" w:rsidRPr="004D3AD2">
        <w:rPr>
          <w:rFonts w:eastAsia="Wawati TC Regular" w:cs="Times New Roman"/>
          <w:sz w:val="24"/>
          <w:szCs w:val="24"/>
        </w:rPr>
        <w:t xml:space="preserve">Which of the </w:t>
      </w:r>
      <w:r w:rsidR="004D3AD2">
        <w:rPr>
          <w:rFonts w:eastAsia="Wawati TC Regular" w:cs="Times New Roman"/>
          <w:sz w:val="24"/>
          <w:szCs w:val="24"/>
        </w:rPr>
        <w:t>depicted</w:t>
      </w:r>
      <w:r w:rsidR="00AF60AA" w:rsidRPr="004D3AD2">
        <w:rPr>
          <w:rFonts w:eastAsia="Wawati TC Regular" w:cs="Times New Roman"/>
          <w:sz w:val="24"/>
          <w:szCs w:val="24"/>
        </w:rPr>
        <w:t xml:space="preserve"> species has been use consistently as a robust rodent model of human respiratory syncytial virus (RSV)?</w:t>
      </w:r>
    </w:p>
    <w:p w:rsidR="002A7B12" w:rsidRDefault="002A7B12" w:rsidP="004D3AD2">
      <w:pPr>
        <w:spacing w:after="0" w:line="240" w:lineRule="auto"/>
        <w:rPr>
          <w:rFonts w:eastAsia="Wawati TC Regular" w:cs="Times New Roman"/>
          <w:sz w:val="24"/>
          <w:szCs w:val="24"/>
        </w:rPr>
      </w:pPr>
    </w:p>
    <w:p w:rsidR="002A7B12" w:rsidRDefault="002A7B12" w:rsidP="004D3AD2">
      <w:pPr>
        <w:spacing w:after="0" w:line="240" w:lineRule="auto"/>
        <w:rPr>
          <w:rFonts w:eastAsia="Wawati TC Regular" w:cs="Times New Roman"/>
          <w:sz w:val="24"/>
          <w:szCs w:val="24"/>
        </w:rPr>
      </w:pPr>
      <w:r>
        <w:rPr>
          <w:rFonts w:eastAsia="Wawati TC Regular" w:cs="Times New Roman"/>
          <w:sz w:val="24"/>
          <w:szCs w:val="24"/>
        </w:rPr>
        <w:tab/>
        <w:t>a.</w:t>
      </w:r>
    </w:p>
    <w:p w:rsidR="002A7B12" w:rsidRDefault="002A7B12" w:rsidP="004D3AD2">
      <w:pPr>
        <w:spacing w:after="0" w:line="240" w:lineRule="auto"/>
        <w:rPr>
          <w:rFonts w:eastAsia="Wawati TC Regular" w:cs="Times New Roman"/>
          <w:sz w:val="24"/>
          <w:szCs w:val="24"/>
        </w:rPr>
      </w:pPr>
      <w:r>
        <w:rPr>
          <w:rFonts w:eastAsia="Wawati TC Regular" w:cs="Times New Roman"/>
          <w:sz w:val="24"/>
          <w:szCs w:val="24"/>
        </w:rPr>
        <w:tab/>
        <w:t>b.</w:t>
      </w:r>
    </w:p>
    <w:p w:rsidR="002A7B12" w:rsidRDefault="002A7B12" w:rsidP="004D3AD2">
      <w:pPr>
        <w:spacing w:after="0" w:line="240" w:lineRule="auto"/>
        <w:rPr>
          <w:rFonts w:eastAsia="Wawati TC Regular" w:cs="Times New Roman"/>
          <w:sz w:val="24"/>
          <w:szCs w:val="24"/>
        </w:rPr>
      </w:pPr>
      <w:r>
        <w:rPr>
          <w:rFonts w:eastAsia="Wawati TC Regular" w:cs="Times New Roman"/>
          <w:sz w:val="24"/>
          <w:szCs w:val="24"/>
        </w:rPr>
        <w:tab/>
        <w:t>c.</w:t>
      </w:r>
    </w:p>
    <w:p w:rsidR="002A7B12" w:rsidRPr="004D3AD2" w:rsidRDefault="002A7B12" w:rsidP="004D3AD2">
      <w:pPr>
        <w:spacing w:after="0" w:line="240" w:lineRule="auto"/>
        <w:rPr>
          <w:rFonts w:eastAsia="Wawati TC Regular" w:cs="Times New Roman"/>
          <w:sz w:val="24"/>
          <w:szCs w:val="24"/>
        </w:rPr>
      </w:pPr>
      <w:r>
        <w:rPr>
          <w:rFonts w:eastAsia="Wawati TC Regular" w:cs="Times New Roman"/>
          <w:sz w:val="24"/>
          <w:szCs w:val="24"/>
        </w:rPr>
        <w:tab/>
        <w:t>d.</w:t>
      </w:r>
    </w:p>
    <w:p w:rsidR="00AF60AA" w:rsidRPr="004D3AD2" w:rsidRDefault="00AF60AA" w:rsidP="004D3AD2">
      <w:pPr>
        <w:spacing w:after="0" w:line="240" w:lineRule="auto"/>
        <w:rPr>
          <w:rFonts w:eastAsia="Wawati TC Regular" w:cs="Times New Roman"/>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rPr>
          <w:rFonts w:eastAsia="Wawati TC Regular" w:cs="Times New Roman"/>
          <w:b/>
          <w:sz w:val="24"/>
          <w:szCs w:val="24"/>
        </w:rPr>
      </w:pPr>
      <w:r w:rsidRPr="004D3AD2">
        <w:rPr>
          <w:sz w:val="24"/>
          <w:szCs w:val="24"/>
        </w:rPr>
        <w:t>Question 76:</w:t>
      </w:r>
      <w:r w:rsidR="00AF60AA" w:rsidRPr="004D3AD2">
        <w:rPr>
          <w:sz w:val="24"/>
          <w:szCs w:val="24"/>
        </w:rPr>
        <w:t xml:space="preserve">  </w:t>
      </w:r>
      <w:r w:rsidR="00AF60AA" w:rsidRPr="004D3AD2">
        <w:rPr>
          <w:rFonts w:eastAsia="Wawati TC Regular" w:cs="Times New Roman"/>
          <w:sz w:val="24"/>
          <w:szCs w:val="24"/>
        </w:rPr>
        <w:t>Which species is most likely to experience acute death when affected by the disease pictured above?</w:t>
      </w:r>
    </w:p>
    <w:p w:rsidR="00AF60AA" w:rsidRPr="004D3AD2" w:rsidRDefault="00AF60AA" w:rsidP="004D3AD2">
      <w:pPr>
        <w:spacing w:after="0" w:line="240" w:lineRule="auto"/>
        <w:rPr>
          <w:rFonts w:eastAsia="Wawati TC Regular" w:cs="Times New Roman"/>
          <w:b/>
          <w:sz w:val="24"/>
          <w:szCs w:val="24"/>
        </w:rPr>
      </w:pP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Oryctolagus cuniculus</w:t>
      </w: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Cavia porcellus</w:t>
      </w: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Meriones unguiculatus</w:t>
      </w: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Rattus rattus</w:t>
      </w:r>
    </w:p>
    <w:p w:rsidR="00AF60AA" w:rsidRPr="004D3AD2" w:rsidRDefault="00AF60AA" w:rsidP="004D3AD2">
      <w:pPr>
        <w:spacing w:after="0" w:line="240" w:lineRule="auto"/>
        <w:rPr>
          <w:rFonts w:eastAsia="Wawati TC Regular" w:cs="Times New Roman"/>
          <w:sz w:val="24"/>
          <w:szCs w:val="24"/>
        </w:rPr>
      </w:pPr>
    </w:p>
    <w:p w:rsidR="00C37317" w:rsidRPr="004D3AD2" w:rsidRDefault="00C37317" w:rsidP="004D3AD2">
      <w:pPr>
        <w:spacing w:after="0" w:line="240" w:lineRule="auto"/>
        <w:rPr>
          <w:sz w:val="24"/>
          <w:szCs w:val="24"/>
        </w:rPr>
      </w:pPr>
    </w:p>
    <w:p w:rsidR="00C37317" w:rsidRPr="004D3AD2" w:rsidRDefault="009047DA" w:rsidP="004D3AD2">
      <w:pPr>
        <w:spacing w:after="0" w:line="240" w:lineRule="auto"/>
        <w:rPr>
          <w:rFonts w:cs="Times New Roman"/>
          <w:sz w:val="24"/>
          <w:szCs w:val="24"/>
        </w:rPr>
      </w:pPr>
      <w:r w:rsidRPr="004D3AD2">
        <w:rPr>
          <w:sz w:val="24"/>
          <w:szCs w:val="24"/>
        </w:rPr>
        <w:t>Question 77:</w:t>
      </w:r>
      <w:r w:rsidR="00C37317" w:rsidRPr="004D3AD2">
        <w:rPr>
          <w:sz w:val="24"/>
          <w:szCs w:val="24"/>
        </w:rPr>
        <w:t xml:space="preserve">  </w:t>
      </w:r>
      <w:r w:rsidR="00C37317" w:rsidRPr="004D3AD2">
        <w:rPr>
          <w:rFonts w:cs="Times New Roman"/>
          <w:sz w:val="24"/>
          <w:szCs w:val="24"/>
        </w:rPr>
        <w:t>The photomicrograph below shows an H&amp;E stained section of the right ventricular myocardium and epicardium in a BALB/c mouse. On gross examination, the lesion appeared as white plaques on the surface of the heart. What condition is shown and what special stain should be used to confirm the diagnosis?</w:t>
      </w:r>
    </w:p>
    <w:p w:rsidR="00C37317" w:rsidRPr="004D3AD2" w:rsidRDefault="00C37317" w:rsidP="004D3AD2">
      <w:pPr>
        <w:spacing w:after="0" w:line="240" w:lineRule="auto"/>
        <w:rPr>
          <w:rFonts w:cs="Times New Roman"/>
          <w:sz w:val="24"/>
          <w:szCs w:val="24"/>
        </w:rPr>
      </w:pPr>
    </w:p>
    <w:p w:rsidR="00C37317" w:rsidRPr="004D3AD2" w:rsidRDefault="00C37317" w:rsidP="005B2EFA">
      <w:pPr>
        <w:pStyle w:val="ListParagraph"/>
        <w:numPr>
          <w:ilvl w:val="0"/>
          <w:numId w:val="166"/>
        </w:numPr>
        <w:spacing w:after="0" w:line="240" w:lineRule="auto"/>
        <w:rPr>
          <w:rFonts w:cs="Times New Roman"/>
          <w:sz w:val="24"/>
          <w:szCs w:val="24"/>
        </w:rPr>
      </w:pPr>
      <w:r w:rsidRPr="004D3AD2">
        <w:rPr>
          <w:rFonts w:cs="Times New Roman"/>
          <w:sz w:val="24"/>
          <w:szCs w:val="24"/>
        </w:rPr>
        <w:t>Cardiac amyloidosis, PAS stain</w:t>
      </w:r>
    </w:p>
    <w:p w:rsidR="00C37317" w:rsidRPr="004D3AD2" w:rsidRDefault="009B34A1" w:rsidP="005B2EFA">
      <w:pPr>
        <w:pStyle w:val="ListParagraph"/>
        <w:numPr>
          <w:ilvl w:val="0"/>
          <w:numId w:val="166"/>
        </w:numPr>
        <w:spacing w:after="0" w:line="240" w:lineRule="auto"/>
        <w:rPr>
          <w:rFonts w:cs="Times New Roman"/>
          <w:sz w:val="24"/>
          <w:szCs w:val="24"/>
        </w:rPr>
      </w:pPr>
      <w:r>
        <w:rPr>
          <w:rFonts w:cs="Times New Roman"/>
          <w:sz w:val="24"/>
          <w:szCs w:val="24"/>
        </w:rPr>
        <w:t>Cardiac mineralization, Von</w:t>
      </w:r>
      <w:r w:rsidR="00C37317" w:rsidRPr="004D3AD2">
        <w:rPr>
          <w:rFonts w:cs="Times New Roman"/>
          <w:sz w:val="24"/>
          <w:szCs w:val="24"/>
        </w:rPr>
        <w:t xml:space="preserve"> Kossa stain</w:t>
      </w:r>
    </w:p>
    <w:p w:rsidR="00C37317" w:rsidRPr="004D3AD2" w:rsidRDefault="00C37317" w:rsidP="005B2EFA">
      <w:pPr>
        <w:pStyle w:val="ListParagraph"/>
        <w:numPr>
          <w:ilvl w:val="0"/>
          <w:numId w:val="166"/>
        </w:numPr>
        <w:spacing w:after="0" w:line="240" w:lineRule="auto"/>
        <w:rPr>
          <w:rFonts w:cs="Times New Roman"/>
          <w:sz w:val="24"/>
          <w:szCs w:val="24"/>
        </w:rPr>
      </w:pPr>
      <w:r w:rsidRPr="004D3AD2">
        <w:rPr>
          <w:rFonts w:cs="Times New Roman"/>
          <w:sz w:val="24"/>
          <w:szCs w:val="24"/>
        </w:rPr>
        <w:t>Cardiac amyloidosis, Congo red stain</w:t>
      </w:r>
    </w:p>
    <w:p w:rsidR="00C37317" w:rsidRPr="004D3AD2" w:rsidRDefault="00C37317" w:rsidP="005B2EFA">
      <w:pPr>
        <w:pStyle w:val="ListParagraph"/>
        <w:numPr>
          <w:ilvl w:val="0"/>
          <w:numId w:val="166"/>
        </w:numPr>
        <w:spacing w:after="0" w:line="240" w:lineRule="auto"/>
        <w:rPr>
          <w:rFonts w:cs="Times New Roman"/>
          <w:sz w:val="24"/>
          <w:szCs w:val="24"/>
        </w:rPr>
      </w:pPr>
      <w:r w:rsidRPr="004D3AD2">
        <w:rPr>
          <w:rFonts w:cs="Times New Roman"/>
          <w:sz w:val="24"/>
          <w:szCs w:val="24"/>
        </w:rPr>
        <w:t>Cardiac mineralization, Alcian blue stain</w:t>
      </w:r>
    </w:p>
    <w:p w:rsidR="00C37317" w:rsidRPr="004D3AD2" w:rsidRDefault="00C37317" w:rsidP="004D3AD2">
      <w:pPr>
        <w:spacing w:after="0" w:line="240" w:lineRule="auto"/>
        <w:rPr>
          <w:rFonts w:cs="Times New Roman"/>
          <w:sz w:val="24"/>
          <w:szCs w:val="24"/>
        </w:rPr>
      </w:pPr>
    </w:p>
    <w:p w:rsidR="001103D4" w:rsidRPr="004D3AD2" w:rsidRDefault="001103D4" w:rsidP="004D3AD2">
      <w:pPr>
        <w:spacing w:after="0" w:line="240" w:lineRule="auto"/>
        <w:rPr>
          <w:sz w:val="24"/>
          <w:szCs w:val="24"/>
        </w:rPr>
      </w:pPr>
    </w:p>
    <w:p w:rsidR="001103D4" w:rsidRPr="004D3AD2" w:rsidRDefault="009047DA" w:rsidP="004D3AD2">
      <w:pPr>
        <w:spacing w:after="0" w:line="240" w:lineRule="auto"/>
        <w:jc w:val="both"/>
        <w:rPr>
          <w:sz w:val="24"/>
          <w:szCs w:val="24"/>
        </w:rPr>
      </w:pPr>
      <w:r w:rsidRPr="004D3AD2">
        <w:rPr>
          <w:sz w:val="24"/>
          <w:szCs w:val="24"/>
        </w:rPr>
        <w:t>Question 78:</w:t>
      </w:r>
      <w:r w:rsidR="001103D4" w:rsidRPr="004D3AD2">
        <w:rPr>
          <w:sz w:val="24"/>
          <w:szCs w:val="24"/>
        </w:rPr>
        <w:t xml:space="preserve">  In the photograph below, the urinary bladder in this mouse is greatly distended with reddish urine.  What is the light-beige cystic structure to the left of the tail at the bottom of the photograph?</w:t>
      </w:r>
    </w:p>
    <w:p w:rsidR="001103D4" w:rsidRPr="004D3AD2" w:rsidRDefault="001103D4" w:rsidP="004D3AD2">
      <w:pPr>
        <w:spacing w:after="0" w:line="240" w:lineRule="auto"/>
        <w:jc w:val="both"/>
        <w:rPr>
          <w:sz w:val="24"/>
          <w:szCs w:val="24"/>
        </w:rPr>
      </w:pP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bulbourethral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preputial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sebaceous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coagulating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urethral gland</w:t>
      </w:r>
    </w:p>
    <w:p w:rsidR="001103D4" w:rsidRPr="004D3AD2" w:rsidRDefault="001103D4" w:rsidP="004D3AD2">
      <w:pPr>
        <w:pStyle w:val="ListParagraph"/>
        <w:spacing w:after="0" w:line="240" w:lineRule="auto"/>
        <w:ind w:left="0"/>
        <w:jc w:val="both"/>
        <w:rPr>
          <w:sz w:val="24"/>
          <w:szCs w:val="24"/>
        </w:rPr>
      </w:pPr>
    </w:p>
    <w:p w:rsidR="00991577" w:rsidRPr="004D3AD2" w:rsidRDefault="00991577" w:rsidP="004D3AD2">
      <w:pPr>
        <w:spacing w:after="0" w:line="240" w:lineRule="auto"/>
        <w:rPr>
          <w:sz w:val="24"/>
          <w:szCs w:val="24"/>
        </w:rPr>
      </w:pPr>
    </w:p>
    <w:p w:rsidR="00991577" w:rsidRDefault="009047DA" w:rsidP="004D3AD2">
      <w:pPr>
        <w:spacing w:after="0" w:line="240" w:lineRule="auto"/>
        <w:jc w:val="both"/>
        <w:rPr>
          <w:rFonts w:cs="Times New Roman"/>
          <w:color w:val="000000"/>
          <w:sz w:val="24"/>
          <w:szCs w:val="24"/>
        </w:rPr>
      </w:pPr>
      <w:r w:rsidRPr="004D3AD2">
        <w:rPr>
          <w:sz w:val="24"/>
          <w:szCs w:val="24"/>
        </w:rPr>
        <w:t>Question 79:</w:t>
      </w:r>
      <w:r w:rsidR="00991577" w:rsidRPr="004D3AD2">
        <w:rPr>
          <w:sz w:val="24"/>
          <w:szCs w:val="24"/>
        </w:rPr>
        <w:t xml:space="preserve">  </w:t>
      </w:r>
      <w:r w:rsidR="00991577" w:rsidRPr="004D3AD2">
        <w:rPr>
          <w:rFonts w:cs="Times New Roman"/>
          <w:color w:val="000000"/>
          <w:sz w:val="24"/>
          <w:szCs w:val="24"/>
        </w:rPr>
        <w:t>Which of the following best describes the surgical model pictured below?</w:t>
      </w:r>
    </w:p>
    <w:p w:rsidR="004D3AD2" w:rsidRPr="004D3AD2" w:rsidRDefault="004D3AD2" w:rsidP="004D3AD2">
      <w:pPr>
        <w:spacing w:after="0" w:line="240" w:lineRule="auto"/>
        <w:jc w:val="both"/>
        <w:rPr>
          <w:rFonts w:cs="Times New Roman"/>
          <w:color w:val="000000"/>
          <w:sz w:val="24"/>
          <w:szCs w:val="24"/>
        </w:rPr>
      </w:pP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The ileal conduit model, commonly performed in </w:t>
      </w:r>
      <w:r w:rsidRPr="004D3AD2">
        <w:rPr>
          <w:rFonts w:asciiTheme="minorHAnsi" w:hAnsiTheme="minorHAnsi"/>
          <w:i/>
        </w:rPr>
        <w:t>Sus scrofa</w:t>
      </w:r>
      <w:r w:rsidRPr="004D3AD2">
        <w:rPr>
          <w:rFonts w:asciiTheme="minorHAnsi" w:hAnsiTheme="minorHAnsi"/>
        </w:rPr>
        <w:t>, is a model for the evaluation of radiochemotherapy or molecular-based therapies in bladder cancer following radical cystectomy.</w:t>
      </w: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The reversible intestinal tie-adult rabbit diarrhea (RITARD) model provides for the chronic evaluation of induced infectious gastrointestinal disease typically evaluating </w:t>
      </w:r>
      <w:r w:rsidRPr="004D3AD2">
        <w:rPr>
          <w:rFonts w:asciiTheme="minorHAnsi" w:hAnsiTheme="minorHAnsi"/>
          <w:i/>
        </w:rPr>
        <w:t>Escherichia coli</w:t>
      </w:r>
      <w:r w:rsidRPr="004D3AD2">
        <w:rPr>
          <w:rFonts w:asciiTheme="minorHAnsi" w:hAnsiTheme="minorHAnsi"/>
        </w:rPr>
        <w:t>.</w:t>
      </w: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The ileal loop model in </w:t>
      </w:r>
      <w:r w:rsidRPr="004D3AD2">
        <w:rPr>
          <w:rFonts w:asciiTheme="minorHAnsi" w:hAnsiTheme="minorHAnsi"/>
          <w:i/>
        </w:rPr>
        <w:t>Oryctolagus cuniculi</w:t>
      </w:r>
      <w:r w:rsidRPr="004D3AD2">
        <w:rPr>
          <w:rFonts w:asciiTheme="minorHAnsi" w:hAnsiTheme="minorHAnsi"/>
        </w:rPr>
        <w:t xml:space="preserve"> provides for the evaluation of acute gastrointestinal disease and is typically used as a model for </w:t>
      </w:r>
      <w:r w:rsidRPr="004D3AD2">
        <w:rPr>
          <w:rFonts w:asciiTheme="minorHAnsi" w:hAnsiTheme="minorHAnsi"/>
          <w:i/>
        </w:rPr>
        <w:t>Vibrio cholerae</w:t>
      </w:r>
      <w:r w:rsidRPr="004D3AD2">
        <w:rPr>
          <w:rFonts w:asciiTheme="minorHAnsi" w:hAnsiTheme="minorHAnsi"/>
        </w:rPr>
        <w:t>.</w:t>
      </w: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Serial transverse enteroplasty (STEP) is a method of short bowel syndrome surgical correction typically refined in </w:t>
      </w:r>
      <w:r w:rsidRPr="004D3AD2">
        <w:rPr>
          <w:rFonts w:asciiTheme="minorHAnsi" w:hAnsiTheme="minorHAnsi"/>
          <w:i/>
        </w:rPr>
        <w:t xml:space="preserve">Sus scrofa </w:t>
      </w:r>
      <w:r w:rsidRPr="004D3AD2">
        <w:rPr>
          <w:rFonts w:asciiTheme="minorHAnsi" w:hAnsiTheme="minorHAnsi"/>
        </w:rPr>
        <w:t>models.</w:t>
      </w:r>
    </w:p>
    <w:p w:rsidR="00991577" w:rsidRPr="004D3AD2" w:rsidRDefault="00991577" w:rsidP="004D3AD2">
      <w:pPr>
        <w:pStyle w:val="Default"/>
        <w:ind w:left="720"/>
        <w:jc w:val="both"/>
        <w:rPr>
          <w:rFonts w:asciiTheme="minorHAnsi" w:hAnsiTheme="minorHAnsi"/>
        </w:rPr>
      </w:pPr>
    </w:p>
    <w:p w:rsidR="005958D1" w:rsidRPr="004D3AD2" w:rsidRDefault="005958D1" w:rsidP="004D3AD2">
      <w:pPr>
        <w:spacing w:after="0" w:line="240" w:lineRule="auto"/>
        <w:rPr>
          <w:sz w:val="24"/>
          <w:szCs w:val="24"/>
        </w:rPr>
      </w:pPr>
    </w:p>
    <w:p w:rsidR="005958D1" w:rsidRPr="004D3AD2" w:rsidRDefault="009047DA" w:rsidP="004D3AD2">
      <w:pPr>
        <w:spacing w:after="0" w:line="240" w:lineRule="auto"/>
        <w:jc w:val="both"/>
        <w:rPr>
          <w:rFonts w:cs="Times New Roman"/>
          <w:sz w:val="24"/>
          <w:szCs w:val="24"/>
        </w:rPr>
      </w:pPr>
      <w:r w:rsidRPr="004D3AD2">
        <w:rPr>
          <w:sz w:val="24"/>
          <w:szCs w:val="24"/>
        </w:rPr>
        <w:t>Question 80:</w:t>
      </w:r>
      <w:r w:rsidR="005958D1" w:rsidRPr="004D3AD2">
        <w:rPr>
          <w:sz w:val="24"/>
          <w:szCs w:val="24"/>
        </w:rPr>
        <w:t xml:space="preserve">  </w:t>
      </w:r>
      <w:r w:rsidR="005958D1" w:rsidRPr="004D3AD2">
        <w:rPr>
          <w:rFonts w:cs="Times New Roman"/>
          <w:sz w:val="24"/>
          <w:szCs w:val="24"/>
        </w:rPr>
        <w:t>The image shows an appropriate identification method for what species?</w:t>
      </w:r>
    </w:p>
    <w:p w:rsidR="005958D1" w:rsidRPr="004D3AD2" w:rsidRDefault="005958D1" w:rsidP="004D3AD2">
      <w:pPr>
        <w:spacing w:after="0" w:line="240" w:lineRule="auto"/>
        <w:jc w:val="both"/>
        <w:rPr>
          <w:rFonts w:cs="Times New Roman"/>
          <w:sz w:val="24"/>
          <w:szCs w:val="24"/>
        </w:rPr>
      </w:pP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Dog</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Cat</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Primate</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Dogs and cats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e. </w:t>
      </w:r>
      <w:r w:rsidRPr="004D3AD2">
        <w:rPr>
          <w:rFonts w:cs="Times New Roman"/>
          <w:sz w:val="24"/>
          <w:szCs w:val="24"/>
        </w:rPr>
        <w:tab/>
        <w:t>Dogs, cats, and primates</w:t>
      </w:r>
    </w:p>
    <w:p w:rsidR="005958D1" w:rsidRPr="004D3AD2" w:rsidRDefault="005958D1" w:rsidP="004D3AD2">
      <w:pPr>
        <w:pStyle w:val="ListParagraph"/>
        <w:spacing w:after="0" w:line="240" w:lineRule="auto"/>
        <w:ind w:left="1800"/>
        <w:jc w:val="both"/>
        <w:rPr>
          <w:rFonts w:cs="Times New Roman"/>
          <w:sz w:val="24"/>
          <w:szCs w:val="24"/>
        </w:rPr>
      </w:pPr>
    </w:p>
    <w:p w:rsidR="00991577" w:rsidRPr="004D3AD2" w:rsidRDefault="00991577" w:rsidP="004D3AD2">
      <w:pPr>
        <w:spacing w:after="0" w:line="240" w:lineRule="auto"/>
        <w:rPr>
          <w:sz w:val="24"/>
          <w:szCs w:val="24"/>
        </w:rPr>
      </w:pPr>
    </w:p>
    <w:p w:rsidR="00991577" w:rsidRDefault="009047DA" w:rsidP="004D3AD2">
      <w:pPr>
        <w:spacing w:after="0" w:line="240" w:lineRule="auto"/>
        <w:jc w:val="both"/>
        <w:rPr>
          <w:rFonts w:cs="Times New Roman"/>
          <w:sz w:val="24"/>
          <w:szCs w:val="24"/>
        </w:rPr>
      </w:pPr>
      <w:r w:rsidRPr="004D3AD2">
        <w:rPr>
          <w:sz w:val="24"/>
          <w:szCs w:val="24"/>
        </w:rPr>
        <w:t>Question 81:</w:t>
      </w:r>
      <w:r w:rsidR="00991577" w:rsidRPr="004D3AD2">
        <w:rPr>
          <w:sz w:val="24"/>
          <w:szCs w:val="24"/>
        </w:rPr>
        <w:t xml:space="preserve">  </w:t>
      </w:r>
      <w:r w:rsidR="00991577" w:rsidRPr="004D3AD2">
        <w:rPr>
          <w:rFonts w:cs="Times New Roman"/>
          <w:sz w:val="24"/>
          <w:szCs w:val="24"/>
        </w:rPr>
        <w:t xml:space="preserve">What does the equipment depicted below measure? </w:t>
      </w:r>
    </w:p>
    <w:p w:rsidR="004D3AD2" w:rsidRPr="004D3AD2" w:rsidRDefault="004D3AD2" w:rsidP="004D3AD2">
      <w:pPr>
        <w:spacing w:after="0" w:line="240" w:lineRule="auto"/>
        <w:jc w:val="both"/>
        <w:rPr>
          <w:rFonts w:cs="Times New Roman"/>
          <w:sz w:val="24"/>
          <w:szCs w:val="24"/>
        </w:rPr>
      </w:pP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Depression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Memory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Avoidance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Mechanical allodynia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Rotational behavior </w:t>
      </w:r>
    </w:p>
    <w:p w:rsidR="00991577" w:rsidRPr="004D3AD2" w:rsidRDefault="00991577" w:rsidP="004D3AD2">
      <w:pPr>
        <w:spacing w:after="0" w:line="240" w:lineRule="auto"/>
        <w:ind w:left="720"/>
        <w:jc w:val="both"/>
        <w:rPr>
          <w:rFonts w:cs="Times New Roman"/>
          <w:sz w:val="24"/>
          <w:szCs w:val="24"/>
        </w:rPr>
      </w:pPr>
    </w:p>
    <w:p w:rsidR="00991577" w:rsidRPr="004D3AD2" w:rsidRDefault="00991577" w:rsidP="004D3AD2">
      <w:pPr>
        <w:spacing w:after="0" w:line="240" w:lineRule="auto"/>
        <w:rPr>
          <w:sz w:val="24"/>
          <w:szCs w:val="24"/>
        </w:rPr>
      </w:pPr>
    </w:p>
    <w:p w:rsidR="00991577" w:rsidRDefault="009047DA" w:rsidP="004D3AD2">
      <w:pPr>
        <w:spacing w:after="0" w:line="240" w:lineRule="auto"/>
        <w:contextualSpacing/>
        <w:jc w:val="both"/>
        <w:rPr>
          <w:rFonts w:cs="Times New Roman"/>
          <w:sz w:val="24"/>
          <w:szCs w:val="24"/>
        </w:rPr>
      </w:pPr>
      <w:r w:rsidRPr="004D3AD2">
        <w:rPr>
          <w:sz w:val="24"/>
          <w:szCs w:val="24"/>
        </w:rPr>
        <w:t>Question 82:</w:t>
      </w:r>
      <w:r w:rsidR="00991577" w:rsidRPr="004D3AD2">
        <w:rPr>
          <w:sz w:val="24"/>
          <w:szCs w:val="24"/>
        </w:rPr>
        <w:t xml:space="preserve">  </w:t>
      </w:r>
      <w:r w:rsidR="00991577" w:rsidRPr="004D3AD2">
        <w:rPr>
          <w:rFonts w:cs="Times New Roman"/>
          <w:sz w:val="24"/>
          <w:szCs w:val="24"/>
        </w:rPr>
        <w:t xml:space="preserve">According to the AWA and Regulations, which of the following cannot be used to sanitize primary enclosures for the following species? </w:t>
      </w:r>
    </w:p>
    <w:p w:rsidR="004D3AD2" w:rsidRPr="004D3AD2" w:rsidRDefault="004D3AD2" w:rsidP="004D3AD2">
      <w:pPr>
        <w:spacing w:after="0" w:line="240" w:lineRule="auto"/>
        <w:contextualSpacing/>
        <w:jc w:val="both"/>
        <w:rPr>
          <w:rFonts w:cs="Times New Roman"/>
          <w:sz w:val="24"/>
          <w:szCs w:val="24"/>
        </w:rPr>
      </w:pP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Soap or detergent and hot water - 180 °F in a mechanical cage washer</w:t>
      </w: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 xml:space="preserve">Detergent solution followed by a safe disinfectant </w:t>
      </w: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 xml:space="preserve">Live steam </w:t>
      </w: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Flame</w:t>
      </w:r>
    </w:p>
    <w:p w:rsidR="00991577"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Wash and rinse water at 143 - 165 °F for 30 minutes</w:t>
      </w:r>
    </w:p>
    <w:p w:rsidR="004D3AD2" w:rsidRPr="004D3AD2" w:rsidRDefault="004D3AD2" w:rsidP="004D3AD2">
      <w:pPr>
        <w:pStyle w:val="ListParagraph"/>
        <w:spacing w:after="0" w:line="240" w:lineRule="auto"/>
        <w:ind w:left="1080"/>
        <w:jc w:val="both"/>
        <w:rPr>
          <w:rFonts w:cs="Times New Roman"/>
          <w:sz w:val="24"/>
          <w:szCs w:val="24"/>
        </w:rPr>
      </w:pPr>
    </w:p>
    <w:p w:rsidR="004163DB" w:rsidRPr="004D3AD2" w:rsidRDefault="004163DB" w:rsidP="004D3AD2">
      <w:pPr>
        <w:spacing w:after="0" w:line="240" w:lineRule="auto"/>
        <w:rPr>
          <w:sz w:val="24"/>
          <w:szCs w:val="24"/>
        </w:rPr>
      </w:pPr>
    </w:p>
    <w:p w:rsidR="004163DB" w:rsidRDefault="009047DA" w:rsidP="004D3AD2">
      <w:pPr>
        <w:tabs>
          <w:tab w:val="left" w:pos="3500"/>
        </w:tabs>
        <w:spacing w:after="0" w:line="240" w:lineRule="auto"/>
        <w:contextualSpacing/>
        <w:rPr>
          <w:rFonts w:cs="Times New Roman"/>
          <w:sz w:val="24"/>
          <w:szCs w:val="24"/>
        </w:rPr>
      </w:pPr>
      <w:r w:rsidRPr="004D3AD2">
        <w:rPr>
          <w:sz w:val="24"/>
          <w:szCs w:val="24"/>
        </w:rPr>
        <w:t xml:space="preserve">Question 83:  </w:t>
      </w:r>
      <w:r w:rsidR="004163DB" w:rsidRPr="004D3AD2">
        <w:rPr>
          <w:rFonts w:cs="Times New Roman"/>
          <w:sz w:val="24"/>
          <w:szCs w:val="24"/>
        </w:rPr>
        <w:t xml:space="preserve">According to the </w:t>
      </w:r>
      <w:r w:rsidR="004163DB" w:rsidRPr="004D3AD2">
        <w:rPr>
          <w:rFonts w:cs="Times New Roman"/>
          <w:i/>
          <w:sz w:val="24"/>
          <w:szCs w:val="24"/>
        </w:rPr>
        <w:t>Guide for the Care and Use of Agricultural Animals in Research and Teaching, which of the</w:t>
      </w:r>
      <w:r w:rsidR="004163DB" w:rsidRPr="004D3AD2">
        <w:rPr>
          <w:rFonts w:cs="Times New Roman"/>
          <w:sz w:val="24"/>
          <w:szCs w:val="24"/>
        </w:rPr>
        <w:t xml:space="preserve"> following illumination settings is recommended for this species in this type of housing?</w:t>
      </w:r>
    </w:p>
    <w:p w:rsidR="004D3AD2" w:rsidRPr="004D3AD2" w:rsidRDefault="004D3AD2" w:rsidP="004D3AD2">
      <w:pPr>
        <w:tabs>
          <w:tab w:val="left" w:pos="3500"/>
        </w:tabs>
        <w:spacing w:after="0" w:line="240" w:lineRule="auto"/>
        <w:contextualSpacing/>
        <w:rPr>
          <w:rFonts w:cs="Times New Roman"/>
          <w:sz w:val="24"/>
          <w:szCs w:val="24"/>
        </w:rPr>
      </w:pP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320 lux</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120 lux</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220 lux</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220 ft. candles</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25 ft. candles</w:t>
      </w:r>
    </w:p>
    <w:p w:rsidR="004163DB" w:rsidRPr="004D3AD2" w:rsidRDefault="004163DB" w:rsidP="004D3AD2">
      <w:pPr>
        <w:tabs>
          <w:tab w:val="left" w:pos="3500"/>
        </w:tabs>
        <w:spacing w:after="0" w:line="240" w:lineRule="auto"/>
        <w:contextualSpacing/>
        <w:rPr>
          <w:rFonts w:cs="Times New Roman"/>
          <w:b/>
          <w:sz w:val="24"/>
          <w:szCs w:val="24"/>
        </w:rPr>
      </w:pPr>
    </w:p>
    <w:p w:rsidR="00991577" w:rsidRPr="004D3AD2" w:rsidRDefault="00991577" w:rsidP="004D3AD2">
      <w:pPr>
        <w:spacing w:after="0" w:line="240" w:lineRule="auto"/>
        <w:rPr>
          <w:sz w:val="24"/>
          <w:szCs w:val="24"/>
        </w:rPr>
      </w:pPr>
    </w:p>
    <w:p w:rsidR="00991577" w:rsidRPr="004D3AD2" w:rsidRDefault="009047DA" w:rsidP="004D3AD2">
      <w:pPr>
        <w:spacing w:after="0" w:line="240" w:lineRule="auto"/>
        <w:jc w:val="both"/>
        <w:rPr>
          <w:rFonts w:cs="Times New Roman"/>
          <w:b/>
          <w:sz w:val="24"/>
          <w:szCs w:val="24"/>
        </w:rPr>
      </w:pPr>
      <w:r w:rsidRPr="004D3AD2">
        <w:rPr>
          <w:sz w:val="24"/>
          <w:szCs w:val="24"/>
        </w:rPr>
        <w:t>Question 84:</w:t>
      </w:r>
      <w:r w:rsidR="00991577" w:rsidRPr="004D3AD2">
        <w:rPr>
          <w:sz w:val="24"/>
          <w:szCs w:val="24"/>
        </w:rPr>
        <w:t xml:space="preserve">  </w:t>
      </w:r>
      <w:r w:rsidR="00991577" w:rsidRPr="004D3AD2">
        <w:rPr>
          <w:rFonts w:cs="Times New Roman"/>
          <w:sz w:val="24"/>
          <w:szCs w:val="24"/>
        </w:rPr>
        <w:t>Which of the following would be an inappropriate bedding substrate for this model?</w:t>
      </w:r>
    </w:p>
    <w:p w:rsidR="00991577" w:rsidRPr="004D3AD2" w:rsidRDefault="00991577" w:rsidP="004D3AD2">
      <w:pPr>
        <w:pStyle w:val="ListParagraph"/>
        <w:spacing w:after="0" w:line="240" w:lineRule="auto"/>
        <w:jc w:val="both"/>
        <w:rPr>
          <w:rFonts w:cs="Times New Roman"/>
          <w:b/>
          <w:sz w:val="24"/>
          <w:szCs w:val="24"/>
        </w:rPr>
      </w:pP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Aspen</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Beech</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Maple</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Birch</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Pine</w:t>
      </w:r>
    </w:p>
    <w:p w:rsidR="00991577" w:rsidRPr="004D3AD2" w:rsidRDefault="00991577" w:rsidP="004D3AD2">
      <w:pPr>
        <w:pStyle w:val="ListParagraph"/>
        <w:spacing w:after="0" w:line="240" w:lineRule="auto"/>
        <w:ind w:left="1800"/>
        <w:jc w:val="both"/>
        <w:rPr>
          <w:rFonts w:cs="Times New Roman"/>
          <w:sz w:val="24"/>
          <w:szCs w:val="24"/>
        </w:rPr>
      </w:pPr>
    </w:p>
    <w:p w:rsidR="009047DA" w:rsidRPr="004D3AD2" w:rsidRDefault="009047DA" w:rsidP="004D3AD2">
      <w:pPr>
        <w:spacing w:after="0" w:line="240" w:lineRule="auto"/>
        <w:rPr>
          <w:sz w:val="24"/>
          <w:szCs w:val="24"/>
        </w:rPr>
      </w:pPr>
    </w:p>
    <w:p w:rsidR="00C417BA" w:rsidRPr="004D3AD2" w:rsidRDefault="00C417BA" w:rsidP="004D3AD2">
      <w:pPr>
        <w:spacing w:after="0" w:line="240" w:lineRule="auto"/>
        <w:rPr>
          <w:sz w:val="24"/>
          <w:szCs w:val="24"/>
        </w:rPr>
      </w:pPr>
    </w:p>
    <w:p w:rsidR="00C417BA" w:rsidRDefault="009047DA" w:rsidP="004D3AD2">
      <w:pPr>
        <w:spacing w:after="0" w:line="240" w:lineRule="auto"/>
        <w:rPr>
          <w:rFonts w:cs="Times New Roman"/>
          <w:sz w:val="24"/>
          <w:szCs w:val="24"/>
        </w:rPr>
      </w:pPr>
      <w:r w:rsidRPr="004D3AD2">
        <w:rPr>
          <w:sz w:val="24"/>
          <w:szCs w:val="24"/>
        </w:rPr>
        <w:t>Question 85:</w:t>
      </w:r>
      <w:r w:rsidR="00C417BA" w:rsidRPr="004D3AD2">
        <w:rPr>
          <w:sz w:val="24"/>
          <w:szCs w:val="24"/>
        </w:rPr>
        <w:t xml:space="preserve">  </w:t>
      </w:r>
      <w:r w:rsidR="00C417BA" w:rsidRPr="004D3AD2">
        <w:rPr>
          <w:rFonts w:cs="Times New Roman"/>
          <w:sz w:val="24"/>
          <w:szCs w:val="24"/>
        </w:rPr>
        <w:t xml:space="preserve">Fecal examination of a male </w:t>
      </w:r>
      <w:r w:rsidR="00C417BA" w:rsidRPr="004D3AD2">
        <w:rPr>
          <w:rFonts w:cs="Times New Roman"/>
          <w:i/>
          <w:sz w:val="24"/>
          <w:szCs w:val="24"/>
        </w:rPr>
        <w:t>Mesocricetus auratus</w:t>
      </w:r>
      <w:r w:rsidR="00C417BA" w:rsidRPr="004D3AD2">
        <w:rPr>
          <w:rFonts w:cs="Times New Roman"/>
          <w:sz w:val="24"/>
          <w:szCs w:val="24"/>
        </w:rPr>
        <w:t xml:space="preserve"> revealed the organism below. Which of the following best describes the organism and an appropriate intervention strategy?</w:t>
      </w:r>
    </w:p>
    <w:p w:rsidR="004D3AD2" w:rsidRPr="004D3AD2" w:rsidRDefault="004D3AD2" w:rsidP="004D3AD2">
      <w:pPr>
        <w:spacing w:after="0" w:line="240" w:lineRule="auto"/>
        <w:rPr>
          <w:rFonts w:cs="Times New Roman"/>
          <w:sz w:val="24"/>
          <w:szCs w:val="24"/>
        </w:rPr>
      </w:pPr>
    </w:p>
    <w:p w:rsidR="00C417BA" w:rsidRPr="004D3AD2" w:rsidRDefault="00C417BA" w:rsidP="005B2EFA">
      <w:pPr>
        <w:numPr>
          <w:ilvl w:val="0"/>
          <w:numId w:val="136"/>
        </w:numPr>
        <w:spacing w:after="0" w:line="240" w:lineRule="auto"/>
        <w:jc w:val="both"/>
        <w:rPr>
          <w:rFonts w:cs="Times New Roman"/>
          <w:i/>
          <w:sz w:val="24"/>
          <w:szCs w:val="24"/>
        </w:rPr>
      </w:pPr>
      <w:r w:rsidRPr="004D3AD2">
        <w:rPr>
          <w:rFonts w:cs="Times New Roman"/>
          <w:i/>
          <w:sz w:val="24"/>
          <w:szCs w:val="24"/>
        </w:rPr>
        <w:t>Trichosomoides crassicauda</w:t>
      </w:r>
      <w:r w:rsidRPr="004D3AD2">
        <w:rPr>
          <w:rFonts w:cs="Times New Roman"/>
          <w:sz w:val="24"/>
          <w:szCs w:val="24"/>
        </w:rPr>
        <w:t xml:space="preserve"> is commonly found in wild rats and enhanced vermin control is needed.</w:t>
      </w:r>
    </w:p>
    <w:p w:rsidR="00C417BA" w:rsidRPr="004D3AD2" w:rsidRDefault="00C417BA" w:rsidP="005B2EFA">
      <w:pPr>
        <w:numPr>
          <w:ilvl w:val="0"/>
          <w:numId w:val="136"/>
        </w:numPr>
        <w:spacing w:after="0" w:line="240" w:lineRule="auto"/>
        <w:jc w:val="both"/>
        <w:rPr>
          <w:rFonts w:cs="Times New Roman"/>
          <w:i/>
          <w:sz w:val="24"/>
          <w:szCs w:val="24"/>
        </w:rPr>
      </w:pPr>
      <w:r w:rsidRPr="004D3AD2">
        <w:rPr>
          <w:rFonts w:cs="Times New Roman"/>
          <w:i/>
          <w:sz w:val="24"/>
          <w:szCs w:val="24"/>
        </w:rPr>
        <w:t>Hymenolepis diminuta</w:t>
      </w:r>
      <w:r w:rsidRPr="004D3AD2">
        <w:rPr>
          <w:rFonts w:cs="Times New Roman"/>
          <w:sz w:val="24"/>
          <w:szCs w:val="24"/>
        </w:rPr>
        <w:t xml:space="preserve"> has an indirect lifecycle and the animal must be treated with praziquantel.</w:t>
      </w:r>
    </w:p>
    <w:p w:rsidR="00C417BA" w:rsidRPr="004D3AD2" w:rsidRDefault="00C417BA" w:rsidP="005B2EFA">
      <w:pPr>
        <w:numPr>
          <w:ilvl w:val="0"/>
          <w:numId w:val="136"/>
        </w:numPr>
        <w:spacing w:after="0" w:line="240" w:lineRule="auto"/>
        <w:jc w:val="both"/>
        <w:rPr>
          <w:rFonts w:cs="Times New Roman"/>
          <w:sz w:val="24"/>
          <w:szCs w:val="24"/>
        </w:rPr>
      </w:pPr>
      <w:r w:rsidRPr="004D3AD2">
        <w:rPr>
          <w:rFonts w:cs="Times New Roman"/>
          <w:i/>
          <w:sz w:val="24"/>
          <w:szCs w:val="24"/>
        </w:rPr>
        <w:t>Dentostomella translucida</w:t>
      </w:r>
      <w:r w:rsidRPr="004D3AD2">
        <w:rPr>
          <w:rFonts w:cs="Times New Roman"/>
          <w:sz w:val="24"/>
          <w:szCs w:val="24"/>
        </w:rPr>
        <w:t xml:space="preserve"> has a direct lifecycle in this species and the animal must be treated with piperazine citrate.</w:t>
      </w:r>
    </w:p>
    <w:p w:rsidR="00C417BA" w:rsidRPr="004D3AD2" w:rsidRDefault="00C417BA" w:rsidP="005B2EFA">
      <w:pPr>
        <w:numPr>
          <w:ilvl w:val="0"/>
          <w:numId w:val="136"/>
        </w:numPr>
        <w:spacing w:after="0" w:line="240" w:lineRule="auto"/>
        <w:jc w:val="both"/>
        <w:rPr>
          <w:rFonts w:cs="Times New Roman"/>
          <w:i/>
          <w:sz w:val="24"/>
          <w:szCs w:val="24"/>
        </w:rPr>
      </w:pPr>
      <w:r w:rsidRPr="004D3AD2">
        <w:rPr>
          <w:rFonts w:cs="Times New Roman"/>
          <w:i/>
          <w:sz w:val="24"/>
          <w:szCs w:val="24"/>
        </w:rPr>
        <w:t>Rodentolepis nana</w:t>
      </w:r>
      <w:r w:rsidRPr="004D3AD2">
        <w:rPr>
          <w:rFonts w:cs="Times New Roman"/>
          <w:sz w:val="24"/>
          <w:szCs w:val="24"/>
        </w:rPr>
        <w:t xml:space="preserve"> has a direct lifecycle and all animals must be culled due to its zoonotic potential.</w:t>
      </w:r>
    </w:p>
    <w:p w:rsidR="00C417BA" w:rsidRPr="004D3AD2" w:rsidRDefault="00C417BA" w:rsidP="005B2EFA">
      <w:pPr>
        <w:numPr>
          <w:ilvl w:val="0"/>
          <w:numId w:val="136"/>
        </w:numPr>
        <w:spacing w:after="0" w:line="240" w:lineRule="auto"/>
        <w:jc w:val="both"/>
        <w:rPr>
          <w:rFonts w:cs="Times New Roman"/>
          <w:sz w:val="24"/>
          <w:szCs w:val="24"/>
        </w:rPr>
      </w:pPr>
      <w:r w:rsidRPr="004D3AD2">
        <w:rPr>
          <w:rFonts w:cs="Times New Roman"/>
          <w:i/>
          <w:sz w:val="24"/>
          <w:szCs w:val="24"/>
        </w:rPr>
        <w:t>Prosthenorchis elegans</w:t>
      </w:r>
      <w:r w:rsidRPr="004D3AD2">
        <w:rPr>
          <w:rFonts w:cs="Times New Roman"/>
          <w:sz w:val="24"/>
          <w:szCs w:val="24"/>
        </w:rPr>
        <w:t xml:space="preserve"> can be identified with fecal sedimentation and the animal should be treated with carbon tetrachloride.</w:t>
      </w:r>
    </w:p>
    <w:p w:rsidR="00C417BA" w:rsidRPr="004D3AD2" w:rsidRDefault="00C417BA" w:rsidP="004D3AD2">
      <w:pPr>
        <w:spacing w:after="0" w:line="240" w:lineRule="auto"/>
        <w:jc w:val="both"/>
        <w:rPr>
          <w:rFonts w:cs="Times New Roman"/>
          <w:b/>
          <w:sz w:val="24"/>
          <w:szCs w:val="24"/>
        </w:rPr>
      </w:pPr>
    </w:p>
    <w:p w:rsidR="00C417BA" w:rsidRPr="004D3AD2" w:rsidRDefault="00C417BA" w:rsidP="004D3AD2">
      <w:pPr>
        <w:spacing w:after="0" w:line="240" w:lineRule="auto"/>
        <w:rPr>
          <w:sz w:val="24"/>
          <w:szCs w:val="24"/>
        </w:rPr>
      </w:pPr>
    </w:p>
    <w:p w:rsidR="00C417BA" w:rsidRDefault="009047DA" w:rsidP="004D3AD2">
      <w:pPr>
        <w:spacing w:after="0" w:line="240" w:lineRule="auto"/>
        <w:rPr>
          <w:rFonts w:cs="Times New Roman"/>
          <w:sz w:val="24"/>
          <w:szCs w:val="24"/>
        </w:rPr>
      </w:pPr>
      <w:r w:rsidRPr="004D3AD2">
        <w:rPr>
          <w:sz w:val="24"/>
          <w:szCs w:val="24"/>
        </w:rPr>
        <w:t>Question 86:</w:t>
      </w:r>
      <w:r w:rsidR="00C417BA" w:rsidRPr="004D3AD2">
        <w:rPr>
          <w:sz w:val="24"/>
          <w:szCs w:val="24"/>
        </w:rPr>
        <w:t xml:space="preserve">  </w:t>
      </w:r>
      <w:r w:rsidR="00C417BA" w:rsidRPr="004D3AD2">
        <w:rPr>
          <w:rFonts w:cs="Times New Roman"/>
          <w:sz w:val="24"/>
          <w:szCs w:val="24"/>
        </w:rPr>
        <w:t xml:space="preserve">Rats housed in </w:t>
      </w:r>
      <w:r w:rsidR="000B62C6" w:rsidRPr="004D3AD2">
        <w:rPr>
          <w:rFonts w:cs="Times New Roman"/>
          <w:sz w:val="24"/>
          <w:szCs w:val="24"/>
        </w:rPr>
        <w:t>this style of cage</w:t>
      </w:r>
      <w:r w:rsidR="00C417BA" w:rsidRPr="004D3AD2">
        <w:rPr>
          <w:rFonts w:cs="Times New Roman"/>
          <w:sz w:val="24"/>
          <w:szCs w:val="24"/>
        </w:rPr>
        <w:t xml:space="preserve"> have been reported to have an increase in which of the following parameters in comparison to individuals housed in clear cages? </w:t>
      </w:r>
    </w:p>
    <w:p w:rsidR="004D3AD2" w:rsidRPr="004D3AD2" w:rsidRDefault="004D3AD2" w:rsidP="004D3AD2">
      <w:pPr>
        <w:spacing w:after="0" w:line="240" w:lineRule="auto"/>
        <w:rPr>
          <w:rFonts w:cs="Times New Roman"/>
          <w:sz w:val="24"/>
          <w:szCs w:val="24"/>
        </w:rPr>
      </w:pPr>
    </w:p>
    <w:p w:rsidR="00C417BA" w:rsidRPr="004D3AD2" w:rsidRDefault="0044435D" w:rsidP="005B2EFA">
      <w:pPr>
        <w:pStyle w:val="ListParagraph"/>
        <w:numPr>
          <w:ilvl w:val="1"/>
          <w:numId w:val="139"/>
        </w:numPr>
        <w:spacing w:after="0" w:line="240" w:lineRule="auto"/>
        <w:ind w:left="1080"/>
        <w:rPr>
          <w:rFonts w:cs="Times New Roman"/>
          <w:sz w:val="24"/>
          <w:szCs w:val="24"/>
        </w:rPr>
      </w:pPr>
      <w:r>
        <w:rPr>
          <w:rFonts w:cs="Times New Roman"/>
          <w:sz w:val="24"/>
          <w:szCs w:val="24"/>
        </w:rPr>
        <w:t>Noct</w:t>
      </w:r>
      <w:r w:rsidR="00C417BA" w:rsidRPr="004D3AD2">
        <w:rPr>
          <w:rFonts w:cs="Times New Roman"/>
          <w:sz w:val="24"/>
          <w:szCs w:val="24"/>
        </w:rPr>
        <w:t>urnal melatonin</w:t>
      </w:r>
    </w:p>
    <w:p w:rsidR="00C417BA" w:rsidRPr="004D3AD2" w:rsidRDefault="00C417BA" w:rsidP="005B2EFA">
      <w:pPr>
        <w:pStyle w:val="ListParagraph"/>
        <w:numPr>
          <w:ilvl w:val="1"/>
          <w:numId w:val="139"/>
        </w:numPr>
        <w:spacing w:after="0" w:line="240" w:lineRule="auto"/>
        <w:ind w:left="1080"/>
        <w:rPr>
          <w:rFonts w:cs="Times New Roman"/>
          <w:sz w:val="24"/>
          <w:szCs w:val="24"/>
        </w:rPr>
      </w:pPr>
      <w:r w:rsidRPr="004D3AD2">
        <w:rPr>
          <w:rFonts w:cs="Times New Roman"/>
          <w:sz w:val="24"/>
          <w:szCs w:val="24"/>
        </w:rPr>
        <w:t>Xenograft growth</w:t>
      </w:r>
    </w:p>
    <w:p w:rsidR="00C417BA" w:rsidRPr="004D3AD2" w:rsidRDefault="00C417BA" w:rsidP="005B2EFA">
      <w:pPr>
        <w:pStyle w:val="ListParagraph"/>
        <w:numPr>
          <w:ilvl w:val="1"/>
          <w:numId w:val="139"/>
        </w:numPr>
        <w:spacing w:after="0" w:line="240" w:lineRule="auto"/>
        <w:ind w:left="1080"/>
        <w:rPr>
          <w:rFonts w:cs="Times New Roman"/>
          <w:sz w:val="24"/>
          <w:szCs w:val="24"/>
        </w:rPr>
      </w:pPr>
      <w:r w:rsidRPr="004D3AD2">
        <w:rPr>
          <w:rFonts w:cs="Times New Roman"/>
          <w:sz w:val="24"/>
          <w:szCs w:val="24"/>
        </w:rPr>
        <w:t>Diurnal total fatty acids</w:t>
      </w:r>
    </w:p>
    <w:p w:rsidR="00C417BA" w:rsidRDefault="00C417BA" w:rsidP="005B2EFA">
      <w:pPr>
        <w:pStyle w:val="ListParagraph"/>
        <w:numPr>
          <w:ilvl w:val="1"/>
          <w:numId w:val="139"/>
        </w:numPr>
        <w:spacing w:after="0" w:line="240" w:lineRule="auto"/>
        <w:ind w:left="1080"/>
        <w:rPr>
          <w:rFonts w:cs="Times New Roman"/>
          <w:sz w:val="24"/>
          <w:szCs w:val="24"/>
        </w:rPr>
      </w:pPr>
      <w:r w:rsidRPr="004D3AD2">
        <w:rPr>
          <w:rFonts w:cs="Times New Roman"/>
          <w:sz w:val="24"/>
          <w:szCs w:val="24"/>
        </w:rPr>
        <w:t>Lactate</w:t>
      </w:r>
    </w:p>
    <w:p w:rsidR="004D3AD2" w:rsidRPr="004D3AD2" w:rsidRDefault="004D3AD2" w:rsidP="004D3AD2">
      <w:pPr>
        <w:pStyle w:val="ListParagraph"/>
        <w:spacing w:after="0" w:line="240" w:lineRule="auto"/>
        <w:ind w:left="1080"/>
        <w:rPr>
          <w:rFonts w:cs="Times New Roman"/>
          <w:sz w:val="24"/>
          <w:szCs w:val="24"/>
        </w:rPr>
      </w:pPr>
    </w:p>
    <w:p w:rsidR="00403974" w:rsidRPr="004D3AD2" w:rsidRDefault="00403974" w:rsidP="004D3AD2">
      <w:pPr>
        <w:spacing w:after="0" w:line="240" w:lineRule="auto"/>
        <w:rPr>
          <w:sz w:val="24"/>
          <w:szCs w:val="24"/>
        </w:rPr>
      </w:pPr>
    </w:p>
    <w:p w:rsidR="00403974" w:rsidRDefault="009047DA" w:rsidP="004D3AD2">
      <w:pPr>
        <w:tabs>
          <w:tab w:val="left" w:pos="3500"/>
        </w:tabs>
        <w:spacing w:after="0" w:line="240" w:lineRule="auto"/>
        <w:jc w:val="both"/>
        <w:rPr>
          <w:rFonts w:cs="Times New Roman"/>
          <w:sz w:val="24"/>
          <w:szCs w:val="24"/>
        </w:rPr>
      </w:pPr>
      <w:r w:rsidRPr="004D3AD2">
        <w:rPr>
          <w:sz w:val="24"/>
          <w:szCs w:val="24"/>
        </w:rPr>
        <w:lastRenderedPageBreak/>
        <w:t>Question 87:</w:t>
      </w:r>
      <w:r w:rsidR="00403974" w:rsidRPr="004D3AD2">
        <w:rPr>
          <w:sz w:val="24"/>
          <w:szCs w:val="24"/>
        </w:rPr>
        <w:t xml:space="preserve">  </w:t>
      </w:r>
      <w:r w:rsidR="00403974" w:rsidRPr="004D3AD2">
        <w:rPr>
          <w:rFonts w:cs="Times New Roman"/>
          <w:sz w:val="24"/>
          <w:szCs w:val="24"/>
        </w:rPr>
        <w:t>Which U.S government agency enforces international agreements with the following agency?</w:t>
      </w:r>
    </w:p>
    <w:p w:rsidR="004D3AD2" w:rsidRPr="004D3AD2" w:rsidRDefault="004D3AD2" w:rsidP="004D3AD2">
      <w:pPr>
        <w:tabs>
          <w:tab w:val="left" w:pos="3500"/>
        </w:tabs>
        <w:spacing w:after="0" w:line="240" w:lineRule="auto"/>
        <w:jc w:val="both"/>
        <w:rPr>
          <w:rFonts w:cs="Times New Roman"/>
          <w:sz w:val="24"/>
          <w:szCs w:val="24"/>
        </w:rPr>
      </w:pP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 xml:space="preserve">Department of Interior </w:t>
      </w: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Agriculture</w:t>
      </w: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Commerce</w:t>
      </w: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Health and Human Services</w:t>
      </w:r>
    </w:p>
    <w:p w:rsidR="00403974"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Transportation</w:t>
      </w:r>
    </w:p>
    <w:p w:rsidR="004D3AD2" w:rsidRPr="004D3AD2" w:rsidRDefault="004D3AD2" w:rsidP="004D3AD2">
      <w:pPr>
        <w:pStyle w:val="ListParagraph"/>
        <w:tabs>
          <w:tab w:val="left" w:pos="3500"/>
        </w:tabs>
        <w:spacing w:after="0" w:line="240" w:lineRule="auto"/>
        <w:ind w:left="1080"/>
        <w:jc w:val="both"/>
        <w:rPr>
          <w:rFonts w:cs="Times New Roman"/>
          <w:sz w:val="24"/>
          <w:szCs w:val="24"/>
        </w:rPr>
      </w:pPr>
    </w:p>
    <w:p w:rsidR="00991577" w:rsidRPr="004D3AD2" w:rsidRDefault="00991577" w:rsidP="004D3AD2">
      <w:pPr>
        <w:spacing w:after="0" w:line="240" w:lineRule="auto"/>
        <w:rPr>
          <w:sz w:val="24"/>
          <w:szCs w:val="24"/>
        </w:rPr>
      </w:pPr>
    </w:p>
    <w:p w:rsidR="00991577" w:rsidRPr="004D3AD2" w:rsidRDefault="009047DA" w:rsidP="004D3AD2">
      <w:pPr>
        <w:spacing w:after="0" w:line="240" w:lineRule="auto"/>
        <w:jc w:val="both"/>
        <w:rPr>
          <w:rFonts w:cs="Times New Roman"/>
          <w:sz w:val="24"/>
          <w:szCs w:val="24"/>
        </w:rPr>
      </w:pPr>
      <w:r w:rsidRPr="004D3AD2">
        <w:rPr>
          <w:sz w:val="24"/>
          <w:szCs w:val="24"/>
        </w:rPr>
        <w:t>Question 88:</w:t>
      </w:r>
      <w:r w:rsidR="00991577" w:rsidRPr="004D3AD2">
        <w:rPr>
          <w:sz w:val="24"/>
          <w:szCs w:val="24"/>
        </w:rPr>
        <w:t xml:space="preserve">  </w:t>
      </w:r>
      <w:r w:rsidR="00991577" w:rsidRPr="004D3AD2">
        <w:rPr>
          <w:rFonts w:cs="Times New Roman"/>
          <w:sz w:val="24"/>
          <w:szCs w:val="24"/>
        </w:rPr>
        <w:t xml:space="preserve">According to the standard pattern for ear notches punch numbering, what is the number of this </w:t>
      </w:r>
      <w:r w:rsidR="00E85B86">
        <w:rPr>
          <w:rFonts w:cs="Times New Roman"/>
          <w:sz w:val="24"/>
          <w:szCs w:val="24"/>
        </w:rPr>
        <w:t>mouse</w:t>
      </w:r>
      <w:r w:rsidR="00991577" w:rsidRPr="004D3AD2">
        <w:rPr>
          <w:rFonts w:cs="Times New Roman"/>
          <w:sz w:val="24"/>
          <w:szCs w:val="24"/>
        </w:rPr>
        <w:t>?</w:t>
      </w:r>
    </w:p>
    <w:p w:rsidR="00991577" w:rsidRPr="004D3AD2" w:rsidRDefault="00991577" w:rsidP="004D3AD2">
      <w:pPr>
        <w:pStyle w:val="ListParagraph"/>
        <w:spacing w:after="0" w:line="240" w:lineRule="auto"/>
        <w:jc w:val="both"/>
        <w:rPr>
          <w:rFonts w:cs="Times New Roman"/>
          <w:sz w:val="24"/>
          <w:szCs w:val="24"/>
        </w:rPr>
      </w:pP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12</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21</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32</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23</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51</w:t>
      </w:r>
    </w:p>
    <w:p w:rsidR="00991577" w:rsidRPr="004D3AD2" w:rsidRDefault="00991577" w:rsidP="004D3AD2">
      <w:pPr>
        <w:pStyle w:val="ListParagraph"/>
        <w:spacing w:after="0" w:line="240" w:lineRule="auto"/>
        <w:ind w:left="1440"/>
        <w:jc w:val="both"/>
        <w:rPr>
          <w:rFonts w:cs="Times New Roman"/>
          <w:sz w:val="24"/>
          <w:szCs w:val="24"/>
        </w:rPr>
      </w:pPr>
    </w:p>
    <w:p w:rsidR="009047DA" w:rsidRPr="004D3AD2" w:rsidRDefault="009047DA" w:rsidP="004D3AD2">
      <w:pPr>
        <w:spacing w:after="0" w:line="240" w:lineRule="auto"/>
        <w:rPr>
          <w:sz w:val="24"/>
          <w:szCs w:val="24"/>
        </w:rPr>
      </w:pPr>
    </w:p>
    <w:p w:rsidR="00403974" w:rsidRDefault="009047DA" w:rsidP="004D3AD2">
      <w:pPr>
        <w:spacing w:after="0" w:line="240" w:lineRule="auto"/>
        <w:jc w:val="both"/>
        <w:rPr>
          <w:color w:val="000000"/>
          <w:sz w:val="24"/>
          <w:szCs w:val="24"/>
        </w:rPr>
      </w:pPr>
      <w:r w:rsidRPr="004D3AD2">
        <w:rPr>
          <w:sz w:val="24"/>
          <w:szCs w:val="24"/>
        </w:rPr>
        <w:t>Question 89:</w:t>
      </w:r>
      <w:r w:rsidR="00403974" w:rsidRPr="004D3AD2">
        <w:rPr>
          <w:sz w:val="24"/>
          <w:szCs w:val="24"/>
        </w:rPr>
        <w:t xml:space="preserve">  </w:t>
      </w:r>
      <w:r w:rsidR="00403974" w:rsidRPr="004D3AD2">
        <w:rPr>
          <w:color w:val="000000"/>
          <w:sz w:val="24"/>
          <w:szCs w:val="24"/>
        </w:rPr>
        <w:t xml:space="preserve">According to USDA </w:t>
      </w:r>
      <w:r w:rsidR="00403974" w:rsidRPr="004D3AD2">
        <w:rPr>
          <w:i/>
          <w:color w:val="000000"/>
          <w:sz w:val="24"/>
          <w:szCs w:val="24"/>
        </w:rPr>
        <w:t>Animal Welfare Regulation</w:t>
      </w:r>
      <w:r w:rsidR="00403974" w:rsidRPr="004D3AD2">
        <w:rPr>
          <w:color w:val="000000"/>
          <w:sz w:val="24"/>
          <w:szCs w:val="24"/>
        </w:rPr>
        <w:t>, what is the minimum floor area for the male nonhuman primate species depicted in the slide weigh 20 kg?</w:t>
      </w:r>
    </w:p>
    <w:p w:rsidR="005B2EFA" w:rsidRPr="004D3AD2" w:rsidRDefault="005B2EFA" w:rsidP="004D3AD2">
      <w:pPr>
        <w:spacing w:after="0" w:line="240" w:lineRule="auto"/>
        <w:jc w:val="both"/>
        <w:rPr>
          <w:color w:val="000000"/>
          <w:sz w:val="24"/>
          <w:szCs w:val="24"/>
        </w:rPr>
      </w:pP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1.6 ft.</w:t>
      </w:r>
      <w:r w:rsidRPr="004D3AD2">
        <w:rPr>
          <w:color w:val="000000"/>
          <w:sz w:val="24"/>
          <w:szCs w:val="24"/>
          <w:vertAlign w:val="superscript"/>
        </w:rPr>
        <w:t>2</w:t>
      </w: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3.0 ft.</w:t>
      </w:r>
      <w:r w:rsidRPr="004D3AD2">
        <w:rPr>
          <w:color w:val="000000"/>
          <w:sz w:val="24"/>
          <w:szCs w:val="24"/>
          <w:vertAlign w:val="superscript"/>
        </w:rPr>
        <w:t>2</w:t>
      </w: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lang w:val="en-GB"/>
        </w:rPr>
        <w:t xml:space="preserve">4.3 </w:t>
      </w:r>
      <w:r w:rsidRPr="004D3AD2">
        <w:rPr>
          <w:color w:val="000000"/>
          <w:sz w:val="24"/>
          <w:szCs w:val="24"/>
        </w:rPr>
        <w:t>ft.</w:t>
      </w:r>
      <w:r w:rsidRPr="004D3AD2">
        <w:rPr>
          <w:color w:val="000000"/>
          <w:sz w:val="24"/>
          <w:szCs w:val="24"/>
          <w:vertAlign w:val="superscript"/>
        </w:rPr>
        <w:t>2</w:t>
      </w: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8.0 ft.</w:t>
      </w:r>
      <w:r w:rsidRPr="004D3AD2">
        <w:rPr>
          <w:color w:val="000000"/>
          <w:sz w:val="24"/>
          <w:szCs w:val="24"/>
          <w:vertAlign w:val="superscript"/>
        </w:rPr>
        <w:t>2</w:t>
      </w:r>
    </w:p>
    <w:p w:rsidR="00403974" w:rsidRPr="005B2EFA"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10.0 ft.</w:t>
      </w:r>
      <w:r w:rsidRPr="004D3AD2">
        <w:rPr>
          <w:color w:val="000000"/>
          <w:sz w:val="24"/>
          <w:szCs w:val="24"/>
          <w:vertAlign w:val="superscript"/>
        </w:rPr>
        <w:t>2</w:t>
      </w:r>
    </w:p>
    <w:p w:rsidR="005B2EFA" w:rsidRPr="004D3AD2" w:rsidRDefault="005B2EFA" w:rsidP="005B2EFA">
      <w:pPr>
        <w:spacing w:after="0" w:line="240" w:lineRule="auto"/>
        <w:ind w:left="810"/>
        <w:jc w:val="both"/>
        <w:rPr>
          <w:color w:val="000000"/>
          <w:sz w:val="24"/>
          <w:szCs w:val="24"/>
        </w:rPr>
      </w:pPr>
    </w:p>
    <w:p w:rsidR="005958D1" w:rsidRPr="004D3AD2" w:rsidRDefault="005958D1" w:rsidP="004D3AD2">
      <w:pPr>
        <w:spacing w:after="0" w:line="240" w:lineRule="auto"/>
        <w:rPr>
          <w:sz w:val="24"/>
          <w:szCs w:val="24"/>
        </w:rPr>
      </w:pPr>
    </w:p>
    <w:p w:rsidR="005958D1" w:rsidRPr="004D3AD2" w:rsidRDefault="009047DA" w:rsidP="004D3AD2">
      <w:pPr>
        <w:spacing w:after="0" w:line="240" w:lineRule="auto"/>
        <w:jc w:val="both"/>
        <w:rPr>
          <w:rFonts w:cs="Times New Roman"/>
          <w:sz w:val="24"/>
          <w:szCs w:val="24"/>
        </w:rPr>
      </w:pPr>
      <w:r w:rsidRPr="004D3AD2">
        <w:rPr>
          <w:sz w:val="24"/>
          <w:szCs w:val="24"/>
        </w:rPr>
        <w:t>Question 90:</w:t>
      </w:r>
      <w:r w:rsidR="005958D1" w:rsidRPr="004D3AD2">
        <w:rPr>
          <w:sz w:val="24"/>
          <w:szCs w:val="24"/>
        </w:rPr>
        <w:t xml:space="preserve">  </w:t>
      </w:r>
      <w:r w:rsidR="005958D1" w:rsidRPr="004D3AD2">
        <w:rPr>
          <w:rFonts w:cs="Times New Roman"/>
          <w:sz w:val="24"/>
          <w:szCs w:val="24"/>
        </w:rPr>
        <w:t>What is the ideal temperature for the system pictured here?</w:t>
      </w:r>
    </w:p>
    <w:p w:rsidR="005958D1" w:rsidRPr="004D3AD2" w:rsidRDefault="005958D1" w:rsidP="004D3AD2">
      <w:pPr>
        <w:spacing w:after="0" w:line="240" w:lineRule="auto"/>
        <w:jc w:val="both"/>
        <w:rPr>
          <w:rFonts w:cs="Times New Roman"/>
          <w:sz w:val="24"/>
          <w:szCs w:val="24"/>
        </w:rPr>
      </w:pP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27.4°C</w:t>
      </w: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28.5°C</w:t>
      </w: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30.1°C</w:t>
      </w: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26.2°C</w:t>
      </w:r>
    </w:p>
    <w:p w:rsidR="005958D1" w:rsidRPr="004D3AD2" w:rsidRDefault="005958D1" w:rsidP="004D3AD2">
      <w:pPr>
        <w:pStyle w:val="ListParagraph"/>
        <w:spacing w:after="0" w:line="240" w:lineRule="auto"/>
        <w:ind w:left="1440"/>
        <w:jc w:val="both"/>
        <w:rPr>
          <w:rFonts w:cs="Times New Roman"/>
          <w:sz w:val="24"/>
          <w:szCs w:val="24"/>
        </w:rPr>
      </w:pPr>
    </w:p>
    <w:p w:rsidR="008E2B6F" w:rsidRPr="004D3AD2" w:rsidRDefault="008E2B6F" w:rsidP="004D3AD2">
      <w:pPr>
        <w:spacing w:after="0" w:line="240" w:lineRule="auto"/>
        <w:rPr>
          <w:sz w:val="24"/>
          <w:szCs w:val="24"/>
        </w:rPr>
      </w:pPr>
    </w:p>
    <w:p w:rsidR="008E2B6F" w:rsidRDefault="009047DA" w:rsidP="004D3AD2">
      <w:pPr>
        <w:spacing w:after="0" w:line="240" w:lineRule="auto"/>
        <w:jc w:val="both"/>
        <w:rPr>
          <w:rFonts w:cs="Times New Roman"/>
          <w:sz w:val="24"/>
          <w:szCs w:val="24"/>
        </w:rPr>
      </w:pPr>
      <w:r w:rsidRPr="004D3AD2">
        <w:rPr>
          <w:sz w:val="24"/>
          <w:szCs w:val="24"/>
        </w:rPr>
        <w:t>Question 91:</w:t>
      </w:r>
      <w:r w:rsidR="008E2B6F" w:rsidRPr="004D3AD2">
        <w:rPr>
          <w:sz w:val="24"/>
          <w:szCs w:val="24"/>
        </w:rPr>
        <w:t xml:space="preserve">  </w:t>
      </w:r>
      <w:r w:rsidR="008E2B6F" w:rsidRPr="004D3AD2">
        <w:rPr>
          <w:rFonts w:cs="Times New Roman"/>
          <w:sz w:val="24"/>
          <w:szCs w:val="24"/>
        </w:rPr>
        <w:t xml:space="preserve">This is one benefit from this type of housing for </w:t>
      </w:r>
      <w:r w:rsidR="008E2B6F" w:rsidRPr="004D3AD2">
        <w:rPr>
          <w:rFonts w:cs="Times New Roman"/>
          <w:i/>
          <w:sz w:val="24"/>
          <w:szCs w:val="24"/>
        </w:rPr>
        <w:t>Danio rario</w:t>
      </w:r>
      <w:r w:rsidR="008E2B6F" w:rsidRPr="004D3AD2">
        <w:rPr>
          <w:rFonts w:cs="Times New Roman"/>
          <w:sz w:val="24"/>
          <w:szCs w:val="24"/>
        </w:rPr>
        <w:t>:</w:t>
      </w:r>
    </w:p>
    <w:p w:rsidR="005B2EFA" w:rsidRPr="004D3AD2" w:rsidRDefault="005B2EFA" w:rsidP="004D3AD2">
      <w:pPr>
        <w:spacing w:after="0" w:line="240" w:lineRule="auto"/>
        <w:jc w:val="both"/>
        <w:rPr>
          <w:rFonts w:cs="Times New Roman"/>
          <w:sz w:val="24"/>
          <w:szCs w:val="24"/>
        </w:rPr>
      </w:pP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Decreased cortisol production for singly housed animals</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Increased breeding</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Increased growth rate</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Increased shoaling behavior</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lastRenderedPageBreak/>
        <w:t>Decreased aggression</w:t>
      </w:r>
    </w:p>
    <w:p w:rsidR="008E2B6F" w:rsidRPr="004D3AD2" w:rsidRDefault="008E2B6F" w:rsidP="004D3AD2">
      <w:pPr>
        <w:spacing w:after="0" w:line="240" w:lineRule="auto"/>
        <w:contextualSpacing/>
        <w:jc w:val="both"/>
        <w:rPr>
          <w:rFonts w:cs="Times New Roman"/>
          <w:b/>
          <w:sz w:val="24"/>
          <w:szCs w:val="24"/>
        </w:rPr>
      </w:pPr>
    </w:p>
    <w:p w:rsidR="00724A82" w:rsidRPr="004D3AD2" w:rsidRDefault="00724A82" w:rsidP="004D3AD2">
      <w:pPr>
        <w:spacing w:after="0" w:line="240" w:lineRule="auto"/>
        <w:rPr>
          <w:sz w:val="24"/>
          <w:szCs w:val="24"/>
        </w:rPr>
      </w:pPr>
    </w:p>
    <w:p w:rsidR="00724A82" w:rsidRPr="004D3AD2" w:rsidRDefault="009047DA" w:rsidP="004D3AD2">
      <w:pPr>
        <w:spacing w:after="0" w:line="240" w:lineRule="auto"/>
        <w:jc w:val="both"/>
        <w:rPr>
          <w:sz w:val="24"/>
          <w:szCs w:val="24"/>
        </w:rPr>
      </w:pPr>
      <w:r w:rsidRPr="004D3AD2">
        <w:rPr>
          <w:sz w:val="24"/>
          <w:szCs w:val="24"/>
        </w:rPr>
        <w:t>Question 92:</w:t>
      </w:r>
      <w:r w:rsidR="00724A82" w:rsidRPr="004D3AD2">
        <w:rPr>
          <w:sz w:val="24"/>
          <w:szCs w:val="24"/>
        </w:rPr>
        <w:t xml:space="preserve">  Two photos below are from an adult mouse. What is the likely cause of the pathological changes seen? </w:t>
      </w:r>
    </w:p>
    <w:p w:rsidR="00724A82" w:rsidRPr="004D3AD2" w:rsidRDefault="00724A82" w:rsidP="004D3AD2">
      <w:pPr>
        <w:spacing w:after="0" w:line="240" w:lineRule="auto"/>
        <w:contextualSpacing/>
        <w:jc w:val="both"/>
        <w:rPr>
          <w:sz w:val="24"/>
          <w:szCs w:val="24"/>
        </w:rPr>
      </w:pP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A lymphoid (B cell) neoplasm</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A subcutaneous abscess in one of the hind limbs</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 xml:space="preserve">A periorbital abscess </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A mammary gland neoplasm</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 xml:space="preserve"> Infection with </w:t>
      </w:r>
      <w:r w:rsidRPr="004D3AD2">
        <w:rPr>
          <w:i/>
          <w:sz w:val="24"/>
          <w:szCs w:val="24"/>
        </w:rPr>
        <w:t>Mycoplasma coccoides</w:t>
      </w:r>
    </w:p>
    <w:p w:rsidR="00724A82" w:rsidRPr="004D3AD2" w:rsidRDefault="00724A82" w:rsidP="004D3AD2">
      <w:pPr>
        <w:spacing w:after="0" w:line="240" w:lineRule="auto"/>
        <w:jc w:val="both"/>
        <w:rPr>
          <w:sz w:val="24"/>
          <w:szCs w:val="24"/>
        </w:rPr>
      </w:pPr>
    </w:p>
    <w:p w:rsidR="00CF5945" w:rsidRPr="004D3AD2" w:rsidRDefault="00CF5945" w:rsidP="004D3AD2">
      <w:pPr>
        <w:spacing w:after="0" w:line="240" w:lineRule="auto"/>
        <w:rPr>
          <w:sz w:val="24"/>
          <w:szCs w:val="24"/>
        </w:rPr>
      </w:pPr>
    </w:p>
    <w:p w:rsidR="00CF5945" w:rsidRPr="004D3AD2" w:rsidRDefault="009047DA" w:rsidP="004D3AD2">
      <w:pPr>
        <w:pStyle w:val="ListParagraph"/>
        <w:spacing w:after="0" w:line="240" w:lineRule="auto"/>
        <w:ind w:left="0"/>
        <w:rPr>
          <w:rFonts w:cs="Times New Roman"/>
          <w:sz w:val="24"/>
          <w:szCs w:val="24"/>
        </w:rPr>
      </w:pPr>
      <w:r w:rsidRPr="004D3AD2">
        <w:rPr>
          <w:sz w:val="24"/>
          <w:szCs w:val="24"/>
        </w:rPr>
        <w:t>Question 93:</w:t>
      </w:r>
      <w:r w:rsidR="00CF5945" w:rsidRPr="004D3AD2">
        <w:rPr>
          <w:sz w:val="24"/>
          <w:szCs w:val="24"/>
        </w:rPr>
        <w:t xml:space="preserve">  </w:t>
      </w:r>
      <w:r w:rsidR="00CF5945" w:rsidRPr="004D3AD2">
        <w:rPr>
          <w:rFonts w:cs="Times New Roman"/>
          <w:sz w:val="24"/>
          <w:szCs w:val="24"/>
        </w:rPr>
        <w:t>Deficiency of which enzyme produces the gross findings shown above in a guinea pig (</w:t>
      </w:r>
      <w:r w:rsidR="00CF5945" w:rsidRPr="004D3AD2">
        <w:rPr>
          <w:rFonts w:cs="Times New Roman"/>
          <w:i/>
          <w:sz w:val="24"/>
          <w:szCs w:val="24"/>
        </w:rPr>
        <w:t>Cavia porcellus</w:t>
      </w:r>
      <w:r w:rsidR="00CF5945" w:rsidRPr="004D3AD2">
        <w:rPr>
          <w:rFonts w:cs="Times New Roman"/>
          <w:sz w:val="24"/>
          <w:szCs w:val="24"/>
        </w:rPr>
        <w:t>)?</w:t>
      </w:r>
    </w:p>
    <w:p w:rsidR="00CF5945" w:rsidRPr="004D3AD2" w:rsidRDefault="00CF5945" w:rsidP="004D3AD2">
      <w:pPr>
        <w:pStyle w:val="ListParagraph"/>
        <w:spacing w:after="0" w:line="240" w:lineRule="auto"/>
        <w:rPr>
          <w:rFonts w:cs="Times New Roman"/>
          <w:sz w:val="24"/>
          <w:szCs w:val="24"/>
        </w:rPr>
      </w:pP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L-lactose oxidase</w:t>
      </w: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L-gulonolactone oxidase</w:t>
      </w: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L-ascorbate oxidase</w:t>
      </w: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 xml:space="preserve">L-dehydroascorbic oxidase </w:t>
      </w:r>
    </w:p>
    <w:p w:rsidR="005B2EFA" w:rsidRDefault="005B2EFA" w:rsidP="004D3AD2">
      <w:pPr>
        <w:spacing w:after="0" w:line="240" w:lineRule="auto"/>
        <w:rPr>
          <w:rFonts w:cs="Times New Roman"/>
          <w:b/>
          <w:sz w:val="24"/>
          <w:szCs w:val="24"/>
        </w:rPr>
      </w:pPr>
    </w:p>
    <w:p w:rsidR="00724A82" w:rsidRPr="004D3AD2" w:rsidRDefault="00724A82" w:rsidP="004D3AD2">
      <w:pPr>
        <w:spacing w:after="0" w:line="240" w:lineRule="auto"/>
        <w:rPr>
          <w:sz w:val="24"/>
          <w:szCs w:val="24"/>
        </w:rPr>
      </w:pPr>
    </w:p>
    <w:p w:rsidR="00724A82" w:rsidRPr="004D3AD2" w:rsidRDefault="0053573F" w:rsidP="004D3AD2">
      <w:pPr>
        <w:spacing w:after="0" w:line="240" w:lineRule="auto"/>
        <w:jc w:val="both"/>
        <w:rPr>
          <w:color w:val="000000"/>
          <w:sz w:val="24"/>
          <w:szCs w:val="24"/>
        </w:rPr>
      </w:pPr>
      <w:r w:rsidRPr="004D3AD2">
        <w:rPr>
          <w:sz w:val="24"/>
          <w:szCs w:val="24"/>
        </w:rPr>
        <w:t xml:space="preserve">Question 94:  </w:t>
      </w:r>
      <w:r w:rsidR="00724A82" w:rsidRPr="004D3AD2">
        <w:rPr>
          <w:color w:val="000000"/>
          <w:sz w:val="24"/>
          <w:szCs w:val="24"/>
        </w:rPr>
        <w:t>Photo of abdominal contents of a healthy animal after necropsy.  The gastrointestinal tract shown is from what species?</w:t>
      </w:r>
    </w:p>
    <w:p w:rsidR="00724A82" w:rsidRPr="004D3AD2" w:rsidRDefault="00724A82" w:rsidP="004D3AD2">
      <w:pPr>
        <w:spacing w:after="0" w:line="240" w:lineRule="auto"/>
        <w:jc w:val="both"/>
        <w:rPr>
          <w:color w:val="000000"/>
          <w:sz w:val="24"/>
          <w:szCs w:val="24"/>
        </w:rPr>
      </w:pPr>
    </w:p>
    <w:p w:rsidR="00724A82" w:rsidRPr="004D3AD2" w:rsidRDefault="00724A82" w:rsidP="005B2EFA">
      <w:pPr>
        <w:pStyle w:val="ListParagraph"/>
        <w:numPr>
          <w:ilvl w:val="0"/>
          <w:numId w:val="104"/>
        </w:numPr>
        <w:spacing w:after="0" w:line="240" w:lineRule="auto"/>
        <w:ind w:left="1170" w:hanging="450"/>
        <w:contextualSpacing w:val="0"/>
        <w:jc w:val="both"/>
        <w:rPr>
          <w:color w:val="000000"/>
          <w:sz w:val="24"/>
          <w:szCs w:val="24"/>
        </w:rPr>
      </w:pPr>
      <w:r w:rsidRPr="004D3AD2">
        <w:rPr>
          <w:color w:val="000000"/>
          <w:sz w:val="24"/>
          <w:szCs w:val="24"/>
        </w:rPr>
        <w:t>An herbivorous Old-World monkey because it has a large cecum and sacculus profundus</w:t>
      </w:r>
    </w:p>
    <w:p w:rsidR="00724A82" w:rsidRPr="004D3AD2" w:rsidRDefault="00724A82" w:rsidP="005B2EFA">
      <w:pPr>
        <w:pStyle w:val="ListParagraph"/>
        <w:numPr>
          <w:ilvl w:val="0"/>
          <w:numId w:val="104"/>
        </w:numPr>
        <w:spacing w:after="0" w:line="240" w:lineRule="auto"/>
        <w:ind w:left="1170" w:hanging="450"/>
        <w:contextualSpacing w:val="0"/>
        <w:jc w:val="both"/>
        <w:rPr>
          <w:color w:val="000000"/>
          <w:sz w:val="24"/>
          <w:szCs w:val="24"/>
        </w:rPr>
      </w:pPr>
      <w:r w:rsidRPr="004D3AD2">
        <w:rPr>
          <w:color w:val="000000"/>
          <w:sz w:val="24"/>
          <w:szCs w:val="24"/>
        </w:rPr>
        <w:t>A large rodent because it has a sacculus rotundus and appendix</w:t>
      </w:r>
    </w:p>
    <w:p w:rsidR="00724A82" w:rsidRPr="004D3AD2" w:rsidRDefault="00724A82" w:rsidP="005B2EFA">
      <w:pPr>
        <w:pStyle w:val="ListParagraph"/>
        <w:numPr>
          <w:ilvl w:val="0"/>
          <w:numId w:val="103"/>
        </w:numPr>
        <w:spacing w:after="0" w:line="240" w:lineRule="auto"/>
        <w:ind w:left="1170" w:hanging="450"/>
        <w:contextualSpacing w:val="0"/>
        <w:jc w:val="both"/>
        <w:rPr>
          <w:color w:val="000000"/>
          <w:sz w:val="24"/>
          <w:szCs w:val="24"/>
        </w:rPr>
      </w:pPr>
      <w:r w:rsidRPr="004D3AD2">
        <w:rPr>
          <w:color w:val="000000"/>
          <w:sz w:val="24"/>
          <w:szCs w:val="24"/>
        </w:rPr>
        <w:t xml:space="preserve">A ferret because it has a sacculus </w:t>
      </w:r>
      <w:r w:rsidR="0044435D" w:rsidRPr="004D3AD2">
        <w:rPr>
          <w:color w:val="000000"/>
          <w:sz w:val="24"/>
          <w:szCs w:val="24"/>
        </w:rPr>
        <w:t xml:space="preserve">rotundus </w:t>
      </w:r>
      <w:r w:rsidRPr="004D3AD2">
        <w:rPr>
          <w:color w:val="000000"/>
          <w:sz w:val="24"/>
          <w:szCs w:val="24"/>
        </w:rPr>
        <w:t>and fusus coli</w:t>
      </w:r>
    </w:p>
    <w:p w:rsidR="00724A82" w:rsidRPr="004D3AD2" w:rsidRDefault="00724A82" w:rsidP="005B2EFA">
      <w:pPr>
        <w:pStyle w:val="ListParagraph"/>
        <w:numPr>
          <w:ilvl w:val="0"/>
          <w:numId w:val="103"/>
        </w:numPr>
        <w:spacing w:after="0" w:line="240" w:lineRule="auto"/>
        <w:ind w:left="1170" w:hanging="450"/>
        <w:contextualSpacing w:val="0"/>
        <w:jc w:val="both"/>
        <w:rPr>
          <w:color w:val="000000"/>
          <w:sz w:val="24"/>
          <w:szCs w:val="24"/>
        </w:rPr>
      </w:pPr>
      <w:r w:rsidRPr="004D3AD2">
        <w:rPr>
          <w:color w:val="000000"/>
          <w:sz w:val="24"/>
          <w:szCs w:val="24"/>
        </w:rPr>
        <w:t xml:space="preserve">A rabbit because it has a sacculus </w:t>
      </w:r>
      <w:r w:rsidR="0044435D" w:rsidRPr="004D3AD2">
        <w:rPr>
          <w:color w:val="000000"/>
          <w:sz w:val="24"/>
          <w:szCs w:val="24"/>
        </w:rPr>
        <w:t xml:space="preserve">rotundus </w:t>
      </w:r>
      <w:r w:rsidRPr="004D3AD2">
        <w:rPr>
          <w:color w:val="000000"/>
          <w:sz w:val="24"/>
          <w:szCs w:val="24"/>
        </w:rPr>
        <w:t>and fusus coli</w:t>
      </w:r>
    </w:p>
    <w:p w:rsidR="00724A82" w:rsidRPr="004D3AD2" w:rsidRDefault="00724A82" w:rsidP="005B2EFA">
      <w:pPr>
        <w:pStyle w:val="ListParagraph"/>
        <w:numPr>
          <w:ilvl w:val="0"/>
          <w:numId w:val="103"/>
        </w:numPr>
        <w:spacing w:after="0" w:line="240" w:lineRule="auto"/>
        <w:ind w:left="1170" w:hanging="450"/>
        <w:contextualSpacing w:val="0"/>
        <w:jc w:val="both"/>
        <w:rPr>
          <w:color w:val="000000"/>
          <w:sz w:val="24"/>
          <w:szCs w:val="24"/>
        </w:rPr>
      </w:pPr>
      <w:r w:rsidRPr="004D3AD2">
        <w:rPr>
          <w:color w:val="000000"/>
          <w:sz w:val="24"/>
          <w:szCs w:val="24"/>
        </w:rPr>
        <w:t xml:space="preserve">A rabbit because it has a sacculus </w:t>
      </w:r>
      <w:r w:rsidR="0044435D" w:rsidRPr="004D3AD2">
        <w:rPr>
          <w:color w:val="000000"/>
          <w:sz w:val="24"/>
          <w:szCs w:val="24"/>
        </w:rPr>
        <w:t xml:space="preserve">rotundus </w:t>
      </w:r>
      <w:r w:rsidRPr="004D3AD2">
        <w:rPr>
          <w:color w:val="000000"/>
          <w:sz w:val="24"/>
          <w:szCs w:val="24"/>
        </w:rPr>
        <w:t>and ampulla caecalis coli</w:t>
      </w:r>
    </w:p>
    <w:p w:rsidR="00724A82" w:rsidRPr="004D3AD2" w:rsidRDefault="00724A82" w:rsidP="004D3AD2">
      <w:pPr>
        <w:spacing w:after="0" w:line="240" w:lineRule="auto"/>
        <w:jc w:val="both"/>
        <w:rPr>
          <w:color w:val="000000"/>
          <w:sz w:val="24"/>
          <w:szCs w:val="24"/>
        </w:rPr>
      </w:pPr>
    </w:p>
    <w:p w:rsidR="00CF5945" w:rsidRPr="004D3AD2" w:rsidRDefault="00CF5945" w:rsidP="004D3AD2">
      <w:pPr>
        <w:spacing w:after="0" w:line="240" w:lineRule="auto"/>
        <w:rPr>
          <w:sz w:val="24"/>
          <w:szCs w:val="24"/>
        </w:rPr>
      </w:pPr>
    </w:p>
    <w:p w:rsidR="00CF5945" w:rsidRDefault="0053573F" w:rsidP="004D3AD2">
      <w:pPr>
        <w:spacing w:after="0" w:line="240" w:lineRule="auto"/>
        <w:rPr>
          <w:color w:val="000000" w:themeColor="text1"/>
          <w:sz w:val="24"/>
          <w:szCs w:val="24"/>
        </w:rPr>
      </w:pPr>
      <w:r w:rsidRPr="004D3AD2">
        <w:rPr>
          <w:sz w:val="24"/>
          <w:szCs w:val="24"/>
        </w:rPr>
        <w:t>Question 95:</w:t>
      </w:r>
      <w:r w:rsidR="00CF5945" w:rsidRPr="004D3AD2">
        <w:rPr>
          <w:sz w:val="24"/>
          <w:szCs w:val="24"/>
        </w:rPr>
        <w:t xml:space="preserve">  </w:t>
      </w:r>
      <w:r w:rsidR="00CF5945" w:rsidRPr="004D3AD2">
        <w:rPr>
          <w:color w:val="000000" w:themeColor="text1"/>
          <w:sz w:val="24"/>
          <w:szCs w:val="24"/>
        </w:rPr>
        <w:t>The following health monitoring method is more efficient than soiled bedding change at detecting which of the following agents that can infect mouse colonies in the research facilities?</w:t>
      </w:r>
    </w:p>
    <w:p w:rsidR="005B2EFA" w:rsidRPr="004D3AD2" w:rsidRDefault="005B2EFA" w:rsidP="004D3AD2">
      <w:pPr>
        <w:spacing w:after="0" w:line="240" w:lineRule="auto"/>
        <w:rPr>
          <w:color w:val="000000" w:themeColor="text1"/>
          <w:sz w:val="24"/>
          <w:szCs w:val="24"/>
        </w:rPr>
      </w:pP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a. Mouse hepatitis virus</w:t>
      </w: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b. Pasteurella pneumotropica</w:t>
      </w: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c. Pinworms</w:t>
      </w: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d. Mouse parvovirus</w:t>
      </w:r>
    </w:p>
    <w:p w:rsidR="005B2EFA" w:rsidRDefault="005B2EFA" w:rsidP="004D3AD2">
      <w:pPr>
        <w:spacing w:after="0" w:line="240" w:lineRule="auto"/>
        <w:rPr>
          <w:b/>
          <w:color w:val="000000" w:themeColor="text1"/>
          <w:sz w:val="24"/>
          <w:szCs w:val="24"/>
          <w:lang w:val="es-PR"/>
        </w:rPr>
      </w:pPr>
    </w:p>
    <w:p w:rsidR="00101892" w:rsidRDefault="00101892" w:rsidP="004D3AD2">
      <w:pPr>
        <w:spacing w:after="0" w:line="240" w:lineRule="auto"/>
        <w:rPr>
          <w:sz w:val="24"/>
          <w:szCs w:val="24"/>
        </w:rPr>
      </w:pPr>
    </w:p>
    <w:p w:rsidR="00B0389A" w:rsidRPr="004D3AD2" w:rsidRDefault="0053573F" w:rsidP="004D3AD2">
      <w:pPr>
        <w:spacing w:after="0" w:line="240" w:lineRule="auto"/>
        <w:rPr>
          <w:sz w:val="24"/>
          <w:szCs w:val="24"/>
        </w:rPr>
      </w:pPr>
      <w:r w:rsidRPr="004D3AD2">
        <w:rPr>
          <w:sz w:val="24"/>
          <w:szCs w:val="24"/>
        </w:rPr>
        <w:lastRenderedPageBreak/>
        <w:t>Question 96:</w:t>
      </w:r>
      <w:r w:rsidR="00B0389A" w:rsidRPr="004D3AD2">
        <w:rPr>
          <w:sz w:val="24"/>
          <w:szCs w:val="24"/>
        </w:rPr>
        <w:t xml:space="preserve">  The following picture allows visualization of what unique feature about the avian larynx?</w:t>
      </w:r>
    </w:p>
    <w:p w:rsidR="00B0389A" w:rsidRPr="004D3AD2" w:rsidRDefault="00B0389A" w:rsidP="004D3AD2">
      <w:pPr>
        <w:spacing w:after="0" w:line="240" w:lineRule="auto"/>
        <w:rPr>
          <w:sz w:val="24"/>
          <w:szCs w:val="24"/>
        </w:rPr>
      </w:pPr>
    </w:p>
    <w:p w:rsidR="00B0389A" w:rsidRPr="004D3AD2" w:rsidRDefault="00B0389A" w:rsidP="004D3AD2">
      <w:pPr>
        <w:spacing w:after="0" w:line="240" w:lineRule="auto"/>
        <w:ind w:left="720"/>
        <w:rPr>
          <w:sz w:val="24"/>
          <w:szCs w:val="24"/>
        </w:rPr>
      </w:pPr>
      <w:r w:rsidRPr="004D3AD2">
        <w:rPr>
          <w:sz w:val="24"/>
          <w:szCs w:val="24"/>
        </w:rPr>
        <w:t xml:space="preserve">a.  the syrinx </w:t>
      </w:r>
    </w:p>
    <w:p w:rsidR="00B0389A" w:rsidRPr="004D3AD2" w:rsidRDefault="00B0389A" w:rsidP="004D3AD2">
      <w:pPr>
        <w:spacing w:after="0" w:line="240" w:lineRule="auto"/>
        <w:ind w:left="720"/>
        <w:rPr>
          <w:sz w:val="24"/>
          <w:szCs w:val="24"/>
        </w:rPr>
      </w:pPr>
      <w:r w:rsidRPr="004D3AD2">
        <w:rPr>
          <w:sz w:val="24"/>
          <w:szCs w:val="24"/>
        </w:rPr>
        <w:t>b.  incomplete tracheal rings</w:t>
      </w:r>
    </w:p>
    <w:p w:rsidR="00B0389A" w:rsidRPr="004D3AD2" w:rsidRDefault="00B0389A" w:rsidP="004D3AD2">
      <w:pPr>
        <w:spacing w:after="0" w:line="240" w:lineRule="auto"/>
        <w:ind w:left="720"/>
        <w:rPr>
          <w:sz w:val="24"/>
          <w:szCs w:val="24"/>
        </w:rPr>
      </w:pPr>
      <w:r w:rsidRPr="004D3AD2">
        <w:rPr>
          <w:sz w:val="24"/>
          <w:szCs w:val="24"/>
        </w:rPr>
        <w:t>c.  median tracheal septum</w:t>
      </w:r>
    </w:p>
    <w:p w:rsidR="00B0389A" w:rsidRPr="004D3AD2" w:rsidRDefault="00B0389A" w:rsidP="004D3AD2">
      <w:pPr>
        <w:spacing w:after="0" w:line="240" w:lineRule="auto"/>
        <w:ind w:left="720"/>
        <w:rPr>
          <w:sz w:val="24"/>
          <w:szCs w:val="24"/>
        </w:rPr>
      </w:pPr>
      <w:r w:rsidRPr="004D3AD2">
        <w:rPr>
          <w:sz w:val="24"/>
          <w:szCs w:val="24"/>
        </w:rPr>
        <w:t>d.  the lack of an epiglottis</w:t>
      </w:r>
    </w:p>
    <w:p w:rsidR="00B0389A" w:rsidRPr="004D3AD2" w:rsidRDefault="00B0389A" w:rsidP="004D3AD2">
      <w:pPr>
        <w:spacing w:after="0" w:line="240" w:lineRule="auto"/>
        <w:rPr>
          <w:sz w:val="24"/>
          <w:szCs w:val="24"/>
        </w:rPr>
      </w:pPr>
    </w:p>
    <w:p w:rsidR="00C37317" w:rsidRPr="004D3AD2" w:rsidRDefault="00C37317" w:rsidP="004D3AD2">
      <w:pPr>
        <w:spacing w:after="0" w:line="240" w:lineRule="auto"/>
        <w:rPr>
          <w:sz w:val="24"/>
          <w:szCs w:val="24"/>
        </w:rPr>
      </w:pPr>
    </w:p>
    <w:p w:rsidR="00C37317" w:rsidRDefault="0053573F" w:rsidP="004D3AD2">
      <w:pPr>
        <w:spacing w:after="0" w:line="240" w:lineRule="auto"/>
        <w:rPr>
          <w:rFonts w:cs="Times New Roman"/>
          <w:sz w:val="24"/>
          <w:szCs w:val="24"/>
        </w:rPr>
      </w:pPr>
      <w:r w:rsidRPr="004D3AD2">
        <w:rPr>
          <w:sz w:val="24"/>
          <w:szCs w:val="24"/>
        </w:rPr>
        <w:t>Question 97:</w:t>
      </w:r>
      <w:r w:rsidR="00C37317" w:rsidRPr="004D3AD2">
        <w:rPr>
          <w:sz w:val="24"/>
          <w:szCs w:val="24"/>
        </w:rPr>
        <w:t xml:space="preserve">  </w:t>
      </w:r>
      <w:r w:rsidR="00C37317" w:rsidRPr="004D3AD2">
        <w:rPr>
          <w:rFonts w:cs="Times New Roman"/>
          <w:sz w:val="24"/>
          <w:szCs w:val="24"/>
        </w:rPr>
        <w:t>Which of the following statements is TRUE regarding the condition pictured above (tissue from a rabbit)?</w:t>
      </w:r>
    </w:p>
    <w:p w:rsidR="005B2EFA" w:rsidRPr="004D3AD2" w:rsidRDefault="005B2EFA" w:rsidP="004D3AD2">
      <w:pPr>
        <w:spacing w:after="0" w:line="240" w:lineRule="auto"/>
        <w:rPr>
          <w:rFonts w:cs="Times New Roman"/>
          <w:sz w:val="24"/>
          <w:szCs w:val="24"/>
        </w:rPr>
      </w:pP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t>Incidence does not seem to bear any relationship to parity</w:t>
      </w: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t>Incidence is related to both increasing age and parity</w:t>
      </w: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t>Metastases are uncommon, but when they do occur are found in the liver and lungs</w:t>
      </w: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t>Metastases are uncommon, but when they do occur are found in the lungs and axial skeleton</w:t>
      </w:r>
    </w:p>
    <w:p w:rsidR="0053573F" w:rsidRPr="004D3AD2" w:rsidRDefault="0053573F" w:rsidP="004D3AD2">
      <w:pPr>
        <w:spacing w:after="0" w:line="240" w:lineRule="auto"/>
        <w:rPr>
          <w:sz w:val="24"/>
          <w:szCs w:val="24"/>
        </w:rPr>
      </w:pPr>
    </w:p>
    <w:p w:rsidR="00101892" w:rsidRDefault="00101892" w:rsidP="004D3AD2">
      <w:pPr>
        <w:spacing w:after="0" w:line="240" w:lineRule="auto"/>
        <w:rPr>
          <w:sz w:val="24"/>
          <w:szCs w:val="24"/>
        </w:rPr>
      </w:pPr>
    </w:p>
    <w:p w:rsidR="00CF5945" w:rsidRPr="004D3AD2" w:rsidRDefault="0053573F" w:rsidP="004D3AD2">
      <w:pPr>
        <w:spacing w:after="0" w:line="240" w:lineRule="auto"/>
        <w:rPr>
          <w:sz w:val="24"/>
          <w:szCs w:val="24"/>
        </w:rPr>
      </w:pPr>
      <w:r w:rsidRPr="004D3AD2">
        <w:rPr>
          <w:sz w:val="24"/>
          <w:szCs w:val="24"/>
        </w:rPr>
        <w:t>Question 98:</w:t>
      </w:r>
      <w:r w:rsidR="00CF5945" w:rsidRPr="004D3AD2">
        <w:rPr>
          <w:sz w:val="24"/>
          <w:szCs w:val="24"/>
        </w:rPr>
        <w:t xml:space="preserve">  Which of the following organisms can transmit the rat tapeworm </w:t>
      </w:r>
      <w:r w:rsidR="00CF5945" w:rsidRPr="004D3AD2">
        <w:rPr>
          <w:i/>
          <w:sz w:val="24"/>
          <w:szCs w:val="24"/>
        </w:rPr>
        <w:t>Hymenolepis diminuta</w:t>
      </w:r>
      <w:r w:rsidR="00CF5945" w:rsidRPr="004D3AD2">
        <w:rPr>
          <w:sz w:val="24"/>
          <w:szCs w:val="24"/>
        </w:rPr>
        <w:t>?</w:t>
      </w:r>
    </w:p>
    <w:p w:rsidR="00CF5945" w:rsidRPr="004D3AD2" w:rsidRDefault="00CF5945" w:rsidP="004D3AD2">
      <w:pPr>
        <w:spacing w:after="0" w:line="240" w:lineRule="auto"/>
        <w:rPr>
          <w:sz w:val="24"/>
          <w:szCs w:val="24"/>
        </w:rPr>
      </w:pPr>
      <w:r w:rsidRPr="004D3AD2">
        <w:rPr>
          <w:sz w:val="24"/>
          <w:szCs w:val="24"/>
        </w:rPr>
        <w:tab/>
      </w:r>
    </w:p>
    <w:p w:rsidR="00CF5945" w:rsidRPr="004D3AD2" w:rsidRDefault="00CF5945" w:rsidP="004D3AD2">
      <w:pPr>
        <w:spacing w:after="0" w:line="240" w:lineRule="auto"/>
        <w:ind w:firstLine="720"/>
        <w:rPr>
          <w:sz w:val="24"/>
          <w:szCs w:val="24"/>
        </w:rPr>
      </w:pPr>
      <w:r w:rsidRPr="004D3AD2">
        <w:rPr>
          <w:sz w:val="24"/>
          <w:szCs w:val="24"/>
        </w:rPr>
        <w:t xml:space="preserve">a. </w:t>
      </w:r>
      <w:r w:rsidRPr="004D3AD2">
        <w:rPr>
          <w:noProof/>
          <w:sz w:val="24"/>
          <w:szCs w:val="24"/>
        </w:rPr>
        <w:drawing>
          <wp:inline distT="0" distB="0" distL="0" distR="0" wp14:anchorId="54AC7E95" wp14:editId="78810965">
            <wp:extent cx="1288037" cy="1290648"/>
            <wp:effectExtent l="19050" t="0" r="7363" b="0"/>
            <wp:docPr id="11281" name="Picture 11281" descr="Image result for red grain 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grain mite"/>
                    <pic:cNvPicPr>
                      <a:picLocks noChangeAspect="1" noChangeArrowheads="1"/>
                    </pic:cNvPicPr>
                  </pic:nvPicPr>
                  <pic:blipFill>
                    <a:blip r:embed="rId6" cstate="print"/>
                    <a:srcRect/>
                    <a:stretch>
                      <a:fillRect/>
                    </a:stretch>
                  </pic:blipFill>
                  <pic:spPr bwMode="auto">
                    <a:xfrm>
                      <a:off x="0" y="0"/>
                      <a:ext cx="1289431" cy="1292045"/>
                    </a:xfrm>
                    <a:prstGeom prst="rect">
                      <a:avLst/>
                    </a:prstGeom>
                    <a:noFill/>
                    <a:ln w="9525">
                      <a:noFill/>
                      <a:miter lim="800000"/>
                      <a:headEnd/>
                      <a:tailEnd/>
                    </a:ln>
                  </pic:spPr>
                </pic:pic>
              </a:graphicData>
            </a:graphic>
          </wp:inline>
        </w:drawing>
      </w:r>
    </w:p>
    <w:p w:rsidR="00CF5945" w:rsidRPr="004D3AD2" w:rsidRDefault="00CF5945" w:rsidP="004D3AD2">
      <w:pPr>
        <w:spacing w:after="0" w:line="240" w:lineRule="auto"/>
        <w:ind w:firstLine="720"/>
        <w:rPr>
          <w:sz w:val="24"/>
          <w:szCs w:val="24"/>
        </w:rPr>
      </w:pPr>
      <w:r w:rsidRPr="004D3AD2">
        <w:rPr>
          <w:sz w:val="24"/>
          <w:szCs w:val="24"/>
        </w:rPr>
        <w:t>b.</w:t>
      </w:r>
      <w:r w:rsidRPr="004D3AD2">
        <w:rPr>
          <w:noProof/>
          <w:sz w:val="24"/>
          <w:szCs w:val="24"/>
        </w:rPr>
        <w:drawing>
          <wp:inline distT="0" distB="0" distL="0" distR="0" wp14:anchorId="09525DC8" wp14:editId="37E47F53">
            <wp:extent cx="1288037" cy="1113958"/>
            <wp:effectExtent l="19050" t="0" r="7363" b="0"/>
            <wp:docPr id="11282" name="Picture 11282" descr="Image result for flour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lour beetle"/>
                    <pic:cNvPicPr>
                      <a:picLocks noChangeAspect="1" noChangeArrowheads="1"/>
                    </pic:cNvPicPr>
                  </pic:nvPicPr>
                  <pic:blipFill>
                    <a:blip r:embed="rId7" cstate="print"/>
                    <a:srcRect/>
                    <a:stretch>
                      <a:fillRect/>
                    </a:stretch>
                  </pic:blipFill>
                  <pic:spPr bwMode="auto">
                    <a:xfrm>
                      <a:off x="0" y="0"/>
                      <a:ext cx="1288164" cy="1114068"/>
                    </a:xfrm>
                    <a:prstGeom prst="rect">
                      <a:avLst/>
                    </a:prstGeom>
                    <a:noFill/>
                    <a:ln w="9525">
                      <a:noFill/>
                      <a:miter lim="800000"/>
                      <a:headEnd/>
                      <a:tailEnd/>
                    </a:ln>
                  </pic:spPr>
                </pic:pic>
              </a:graphicData>
            </a:graphic>
          </wp:inline>
        </w:drawing>
      </w:r>
    </w:p>
    <w:p w:rsidR="00CF5945" w:rsidRPr="004D3AD2" w:rsidRDefault="00CF5945" w:rsidP="004D3AD2">
      <w:pPr>
        <w:spacing w:after="0" w:line="240" w:lineRule="auto"/>
        <w:ind w:firstLine="720"/>
        <w:rPr>
          <w:sz w:val="24"/>
          <w:szCs w:val="24"/>
        </w:rPr>
      </w:pPr>
      <w:r w:rsidRPr="004D3AD2">
        <w:rPr>
          <w:sz w:val="24"/>
          <w:szCs w:val="24"/>
        </w:rPr>
        <w:t>c.</w:t>
      </w:r>
      <w:r w:rsidRPr="004D3AD2">
        <w:rPr>
          <w:noProof/>
          <w:sz w:val="24"/>
          <w:szCs w:val="24"/>
        </w:rPr>
        <w:drawing>
          <wp:inline distT="0" distB="0" distL="0" distR="0" wp14:anchorId="53F5596F" wp14:editId="0674DFB4">
            <wp:extent cx="1422567" cy="889326"/>
            <wp:effectExtent l="19050" t="0" r="6183" b="0"/>
            <wp:docPr id="11283" name="Picture 11283" descr="Image result for book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oklouse"/>
                    <pic:cNvPicPr>
                      <a:picLocks noChangeAspect="1" noChangeArrowheads="1"/>
                    </pic:cNvPicPr>
                  </pic:nvPicPr>
                  <pic:blipFill>
                    <a:blip r:embed="rId8" cstate="print"/>
                    <a:srcRect/>
                    <a:stretch>
                      <a:fillRect/>
                    </a:stretch>
                  </pic:blipFill>
                  <pic:spPr bwMode="auto">
                    <a:xfrm>
                      <a:off x="0" y="0"/>
                      <a:ext cx="1423901" cy="890160"/>
                    </a:xfrm>
                    <a:prstGeom prst="rect">
                      <a:avLst/>
                    </a:prstGeom>
                    <a:noFill/>
                    <a:ln w="9525">
                      <a:noFill/>
                      <a:miter lim="800000"/>
                      <a:headEnd/>
                      <a:tailEnd/>
                    </a:ln>
                  </pic:spPr>
                </pic:pic>
              </a:graphicData>
            </a:graphic>
          </wp:inline>
        </w:drawing>
      </w:r>
    </w:p>
    <w:p w:rsidR="00CF5945" w:rsidRDefault="00CF5945" w:rsidP="004D3AD2">
      <w:pPr>
        <w:spacing w:after="0" w:line="240" w:lineRule="auto"/>
        <w:ind w:firstLine="720"/>
        <w:rPr>
          <w:sz w:val="24"/>
          <w:szCs w:val="24"/>
        </w:rPr>
      </w:pPr>
      <w:r w:rsidRPr="004D3AD2">
        <w:rPr>
          <w:sz w:val="24"/>
          <w:szCs w:val="24"/>
        </w:rPr>
        <w:lastRenderedPageBreak/>
        <w:t>d.</w:t>
      </w:r>
      <w:r w:rsidRPr="004D3AD2">
        <w:rPr>
          <w:noProof/>
          <w:sz w:val="24"/>
          <w:szCs w:val="24"/>
        </w:rPr>
        <w:drawing>
          <wp:inline distT="0" distB="0" distL="0" distR="0" wp14:anchorId="4CB6B0D7" wp14:editId="17AB07A4">
            <wp:extent cx="1422672" cy="1253038"/>
            <wp:effectExtent l="19050" t="0" r="6078" b="0"/>
            <wp:docPr id="11284" name="Picture 11284" descr="Image result for 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eetles"/>
                    <pic:cNvPicPr>
                      <a:picLocks noChangeAspect="1" noChangeArrowheads="1"/>
                    </pic:cNvPicPr>
                  </pic:nvPicPr>
                  <pic:blipFill>
                    <a:blip r:embed="rId9" cstate="print"/>
                    <a:srcRect/>
                    <a:stretch>
                      <a:fillRect/>
                    </a:stretch>
                  </pic:blipFill>
                  <pic:spPr bwMode="auto">
                    <a:xfrm>
                      <a:off x="0" y="0"/>
                      <a:ext cx="1423290" cy="1253583"/>
                    </a:xfrm>
                    <a:prstGeom prst="rect">
                      <a:avLst/>
                    </a:prstGeom>
                    <a:noFill/>
                    <a:ln w="9525">
                      <a:noFill/>
                      <a:miter lim="800000"/>
                      <a:headEnd/>
                      <a:tailEnd/>
                    </a:ln>
                  </pic:spPr>
                </pic:pic>
              </a:graphicData>
            </a:graphic>
          </wp:inline>
        </w:drawing>
      </w:r>
    </w:p>
    <w:p w:rsidR="005B2EFA" w:rsidRPr="004D3AD2" w:rsidRDefault="005B2EFA" w:rsidP="004D3AD2">
      <w:pPr>
        <w:spacing w:after="0" w:line="240" w:lineRule="auto"/>
        <w:ind w:firstLine="720"/>
        <w:rPr>
          <w:sz w:val="24"/>
          <w:szCs w:val="24"/>
        </w:rPr>
      </w:pPr>
    </w:p>
    <w:p w:rsidR="00CF5945" w:rsidRPr="004D3AD2" w:rsidRDefault="00CF5945" w:rsidP="004D3AD2">
      <w:pPr>
        <w:spacing w:after="0" w:line="240" w:lineRule="auto"/>
        <w:rPr>
          <w:sz w:val="24"/>
          <w:szCs w:val="24"/>
        </w:rPr>
      </w:pPr>
    </w:p>
    <w:p w:rsidR="00CF5945" w:rsidRDefault="0053573F" w:rsidP="004D3AD2">
      <w:pPr>
        <w:spacing w:after="0" w:line="240" w:lineRule="auto"/>
        <w:rPr>
          <w:sz w:val="24"/>
          <w:szCs w:val="24"/>
        </w:rPr>
      </w:pPr>
      <w:r w:rsidRPr="004D3AD2">
        <w:rPr>
          <w:sz w:val="24"/>
          <w:szCs w:val="24"/>
        </w:rPr>
        <w:t>Question 99:</w:t>
      </w:r>
      <w:r w:rsidR="00CF5945" w:rsidRPr="004D3AD2">
        <w:rPr>
          <w:sz w:val="24"/>
          <w:szCs w:val="24"/>
        </w:rPr>
        <w:t xml:space="preserve">  Slowly filling euthanasia chambers with fixed rates of carbon dioxide as indicated in the newest guidelines, in mice has been shown to induce the following lesion in which of the following strains of mice?</w:t>
      </w:r>
    </w:p>
    <w:p w:rsidR="005B2EFA" w:rsidRPr="004D3AD2" w:rsidRDefault="005B2EFA" w:rsidP="004D3AD2">
      <w:pPr>
        <w:spacing w:after="0" w:line="240" w:lineRule="auto"/>
        <w:rPr>
          <w:sz w:val="24"/>
          <w:szCs w:val="24"/>
        </w:rPr>
      </w:pPr>
    </w:p>
    <w:p w:rsidR="00CF5945" w:rsidRPr="004D3AD2" w:rsidRDefault="00CF5945" w:rsidP="004D3AD2">
      <w:pPr>
        <w:spacing w:after="0" w:line="240" w:lineRule="auto"/>
        <w:rPr>
          <w:sz w:val="24"/>
          <w:szCs w:val="24"/>
        </w:rPr>
      </w:pPr>
      <w:r w:rsidRPr="004D3AD2">
        <w:rPr>
          <w:sz w:val="24"/>
          <w:szCs w:val="24"/>
        </w:rPr>
        <w:tab/>
        <w:t>a. C57BL6</w:t>
      </w:r>
    </w:p>
    <w:p w:rsidR="00CF5945" w:rsidRPr="004D3AD2" w:rsidRDefault="00CF5945" w:rsidP="004D3AD2">
      <w:pPr>
        <w:spacing w:after="0" w:line="240" w:lineRule="auto"/>
        <w:ind w:firstLine="720"/>
        <w:rPr>
          <w:sz w:val="24"/>
          <w:szCs w:val="24"/>
        </w:rPr>
      </w:pPr>
      <w:r w:rsidRPr="004D3AD2">
        <w:rPr>
          <w:sz w:val="24"/>
          <w:szCs w:val="24"/>
        </w:rPr>
        <w:t>b. SJL</w:t>
      </w:r>
    </w:p>
    <w:p w:rsidR="00CF5945" w:rsidRPr="004D3AD2" w:rsidRDefault="00CF5945" w:rsidP="004D3AD2">
      <w:pPr>
        <w:spacing w:after="0" w:line="240" w:lineRule="auto"/>
        <w:ind w:firstLine="720"/>
        <w:rPr>
          <w:sz w:val="24"/>
          <w:szCs w:val="24"/>
        </w:rPr>
      </w:pPr>
      <w:r w:rsidRPr="004D3AD2">
        <w:rPr>
          <w:sz w:val="24"/>
          <w:szCs w:val="24"/>
        </w:rPr>
        <w:t>c. BALB/c</w:t>
      </w:r>
    </w:p>
    <w:p w:rsidR="00CF5945" w:rsidRPr="004D3AD2" w:rsidRDefault="00CF5945" w:rsidP="004D3AD2">
      <w:pPr>
        <w:spacing w:after="0" w:line="240" w:lineRule="auto"/>
        <w:ind w:firstLine="720"/>
        <w:rPr>
          <w:sz w:val="24"/>
          <w:szCs w:val="24"/>
        </w:rPr>
      </w:pPr>
      <w:r w:rsidRPr="004D3AD2">
        <w:rPr>
          <w:sz w:val="24"/>
          <w:szCs w:val="24"/>
        </w:rPr>
        <w:t>d. C3H</w:t>
      </w:r>
    </w:p>
    <w:p w:rsidR="005B2EFA" w:rsidRDefault="005B2EFA" w:rsidP="004D3AD2">
      <w:pPr>
        <w:spacing w:after="0" w:line="240" w:lineRule="auto"/>
        <w:rPr>
          <w:b/>
          <w:sz w:val="24"/>
          <w:szCs w:val="24"/>
        </w:rPr>
      </w:pPr>
    </w:p>
    <w:p w:rsidR="00D93ACD" w:rsidRPr="004D3AD2" w:rsidRDefault="00D93ACD" w:rsidP="004D3AD2">
      <w:pPr>
        <w:spacing w:after="0" w:line="240" w:lineRule="auto"/>
        <w:rPr>
          <w:sz w:val="24"/>
          <w:szCs w:val="24"/>
        </w:rPr>
      </w:pPr>
    </w:p>
    <w:p w:rsidR="00D93ACD" w:rsidRPr="00B86F5D" w:rsidRDefault="0053573F" w:rsidP="00B86F5D">
      <w:pPr>
        <w:spacing w:after="0" w:line="240" w:lineRule="auto"/>
        <w:rPr>
          <w:rFonts w:cs="Times New Roman"/>
          <w:sz w:val="24"/>
          <w:szCs w:val="24"/>
        </w:rPr>
      </w:pPr>
      <w:r w:rsidRPr="00B86F5D">
        <w:rPr>
          <w:sz w:val="24"/>
          <w:szCs w:val="24"/>
        </w:rPr>
        <w:t>Question 100:</w:t>
      </w:r>
      <w:r w:rsidR="00D93ACD" w:rsidRPr="00B86F5D">
        <w:rPr>
          <w:sz w:val="24"/>
          <w:szCs w:val="24"/>
        </w:rPr>
        <w:t xml:space="preserve">  </w:t>
      </w:r>
      <w:r w:rsidR="00D93ACD" w:rsidRPr="00B86F5D">
        <w:rPr>
          <w:rFonts w:cs="Times New Roman"/>
          <w:sz w:val="24"/>
          <w:szCs w:val="24"/>
        </w:rPr>
        <w:t>What is the most likely diagnosis for the 3 month disease progression noted between A and B?</w:t>
      </w:r>
    </w:p>
    <w:p w:rsidR="00D93ACD" w:rsidRPr="004D3AD2" w:rsidRDefault="00D93ACD" w:rsidP="004D3AD2">
      <w:pPr>
        <w:pStyle w:val="ListParagraph"/>
        <w:spacing w:after="0" w:line="240" w:lineRule="auto"/>
        <w:ind w:left="360"/>
        <w:rPr>
          <w:rFonts w:cs="Times New Roman"/>
          <w:sz w:val="24"/>
          <w:szCs w:val="24"/>
        </w:rPr>
      </w:pP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Limb girdle muscular dystrophy (type II fiber deficiency)</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Diffuse idiopathic skeletal hyperostosis</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Duchenne muscular dystrophy (dystrophin deficiency)</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Globoid cell leukodystrophy</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Multiple sclerosis</w:t>
      </w:r>
    </w:p>
    <w:p w:rsidR="005B2EFA" w:rsidRDefault="005B2EFA" w:rsidP="004D3AD2">
      <w:pPr>
        <w:spacing w:after="0" w:line="240" w:lineRule="auto"/>
        <w:ind w:left="45"/>
        <w:rPr>
          <w:rFonts w:cs="Times New Roman"/>
          <w:b/>
          <w:sz w:val="24"/>
          <w:szCs w:val="24"/>
        </w:rPr>
      </w:pPr>
    </w:p>
    <w:p w:rsidR="009B022D" w:rsidRPr="004D3AD2" w:rsidRDefault="009B022D" w:rsidP="004D3AD2">
      <w:pPr>
        <w:spacing w:after="0" w:line="240" w:lineRule="auto"/>
        <w:rPr>
          <w:sz w:val="24"/>
          <w:szCs w:val="24"/>
        </w:rPr>
      </w:pPr>
    </w:p>
    <w:p w:rsidR="009B022D" w:rsidRDefault="0053573F" w:rsidP="004D3AD2">
      <w:pPr>
        <w:spacing w:after="0" w:line="240" w:lineRule="auto"/>
        <w:rPr>
          <w:sz w:val="24"/>
          <w:szCs w:val="24"/>
        </w:rPr>
      </w:pPr>
      <w:r w:rsidRPr="004D3AD2">
        <w:rPr>
          <w:sz w:val="24"/>
          <w:szCs w:val="24"/>
        </w:rPr>
        <w:t>Question 101:</w:t>
      </w:r>
      <w:r w:rsidR="009B022D" w:rsidRPr="004D3AD2">
        <w:rPr>
          <w:sz w:val="24"/>
          <w:szCs w:val="24"/>
        </w:rPr>
        <w:t xml:space="preserve">  </w:t>
      </w:r>
      <w:r w:rsidR="0053669D" w:rsidRPr="004D3AD2">
        <w:rPr>
          <w:sz w:val="24"/>
          <w:szCs w:val="24"/>
        </w:rPr>
        <w:t>The technique depicted in this slide is a non-surgical refinement of what technique?</w:t>
      </w:r>
    </w:p>
    <w:p w:rsidR="005B2EFA" w:rsidRPr="004D3AD2" w:rsidRDefault="005B2EFA" w:rsidP="004D3AD2">
      <w:pPr>
        <w:spacing w:after="0" w:line="240" w:lineRule="auto"/>
        <w:rPr>
          <w:sz w:val="24"/>
          <w:szCs w:val="24"/>
        </w:rPr>
      </w:pP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Administration of ENU</w:t>
      </w: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Collection of sperm cells</w:t>
      </w: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Urinary catheterization</w:t>
      </w: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Collection of oocytes</w:t>
      </w:r>
    </w:p>
    <w:p w:rsidR="005B2EFA" w:rsidRDefault="005B2EFA" w:rsidP="004D3AD2">
      <w:pPr>
        <w:spacing w:after="0" w:line="240" w:lineRule="auto"/>
        <w:rPr>
          <w:b/>
          <w:sz w:val="24"/>
          <w:szCs w:val="24"/>
        </w:rPr>
      </w:pPr>
    </w:p>
    <w:p w:rsidR="00C37317" w:rsidRPr="004D3AD2" w:rsidRDefault="00C37317" w:rsidP="004D3AD2">
      <w:pPr>
        <w:spacing w:after="0" w:line="240" w:lineRule="auto"/>
        <w:rPr>
          <w:sz w:val="24"/>
          <w:szCs w:val="24"/>
        </w:rPr>
      </w:pPr>
    </w:p>
    <w:p w:rsidR="0053573F" w:rsidRPr="004D3AD2" w:rsidRDefault="0053573F" w:rsidP="004D3AD2">
      <w:pPr>
        <w:spacing w:after="0" w:line="240" w:lineRule="auto"/>
        <w:rPr>
          <w:rFonts w:cs="Times New Roman"/>
          <w:sz w:val="24"/>
          <w:szCs w:val="24"/>
        </w:rPr>
      </w:pPr>
      <w:r w:rsidRPr="004D3AD2">
        <w:rPr>
          <w:sz w:val="24"/>
          <w:szCs w:val="24"/>
        </w:rPr>
        <w:t>Question 102:</w:t>
      </w:r>
      <w:r w:rsidR="00C37317" w:rsidRPr="004D3AD2">
        <w:rPr>
          <w:sz w:val="24"/>
          <w:szCs w:val="24"/>
        </w:rPr>
        <w:t xml:space="preserve">  </w:t>
      </w:r>
      <w:r w:rsidR="00C37317" w:rsidRPr="004D3AD2">
        <w:rPr>
          <w:rFonts w:cs="Times New Roman"/>
          <w:sz w:val="24"/>
          <w:szCs w:val="24"/>
        </w:rPr>
        <w:t>Which of the following is the appropriate way to ship a serum sample to be tested for B virus?</w:t>
      </w:r>
    </w:p>
    <w:p w:rsidR="00C37317" w:rsidRPr="004D3AD2" w:rsidRDefault="00C37317" w:rsidP="004D3AD2">
      <w:pPr>
        <w:spacing w:after="0" w:line="240" w:lineRule="auto"/>
        <w:rPr>
          <w:sz w:val="24"/>
          <w:szCs w:val="24"/>
        </w:rPr>
      </w:pP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A with identification number UN 2814</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B with identification number UN 2814</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A with identification number UN 3373</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lastRenderedPageBreak/>
        <w:t>In package B with identification number UN 3373</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B with identification number UN 2900</w:t>
      </w:r>
    </w:p>
    <w:p w:rsidR="00C37317" w:rsidRPr="004D3AD2" w:rsidRDefault="00C37317" w:rsidP="004D3AD2">
      <w:pPr>
        <w:pStyle w:val="ListParagraph"/>
        <w:spacing w:after="0" w:line="240" w:lineRule="auto"/>
        <w:ind w:left="1440"/>
        <w:rPr>
          <w:rFonts w:cs="Times New Roman"/>
          <w:sz w:val="24"/>
          <w:szCs w:val="24"/>
        </w:rPr>
      </w:pPr>
    </w:p>
    <w:p w:rsidR="00724A82" w:rsidRPr="004D3AD2" w:rsidRDefault="00724A82" w:rsidP="004D3AD2">
      <w:pPr>
        <w:spacing w:after="0" w:line="240" w:lineRule="auto"/>
        <w:jc w:val="center"/>
        <w:rPr>
          <w:sz w:val="24"/>
          <w:szCs w:val="24"/>
        </w:rPr>
      </w:pPr>
    </w:p>
    <w:p w:rsidR="00724A82" w:rsidRPr="004D3AD2" w:rsidRDefault="0053573F" w:rsidP="004D3AD2">
      <w:pPr>
        <w:spacing w:after="0" w:line="240" w:lineRule="auto"/>
        <w:jc w:val="both"/>
        <w:rPr>
          <w:color w:val="000000"/>
          <w:sz w:val="24"/>
          <w:szCs w:val="24"/>
        </w:rPr>
      </w:pPr>
      <w:r w:rsidRPr="004D3AD2">
        <w:rPr>
          <w:sz w:val="24"/>
          <w:szCs w:val="24"/>
        </w:rPr>
        <w:t>Question 103:</w:t>
      </w:r>
      <w:r w:rsidR="00724A82" w:rsidRPr="004D3AD2">
        <w:rPr>
          <w:sz w:val="24"/>
          <w:szCs w:val="24"/>
        </w:rPr>
        <w:t xml:space="preserve">  </w:t>
      </w:r>
      <w:r w:rsidR="00724A82" w:rsidRPr="004D3AD2">
        <w:rPr>
          <w:color w:val="000000"/>
          <w:sz w:val="24"/>
          <w:szCs w:val="24"/>
        </w:rPr>
        <w:t>This is a photo of a spleen from a rabbit.  It is relatively small because:</w:t>
      </w:r>
    </w:p>
    <w:p w:rsidR="00724A82" w:rsidRPr="004D3AD2" w:rsidRDefault="00724A82" w:rsidP="004D3AD2">
      <w:pPr>
        <w:spacing w:after="0" w:line="240" w:lineRule="auto"/>
        <w:jc w:val="both"/>
        <w:rPr>
          <w:color w:val="000000"/>
          <w:sz w:val="24"/>
          <w:szCs w:val="24"/>
        </w:rPr>
      </w:pP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Rabbits have a lot of lymphoid tissue in the GALT (Gut-Associated Lymphoid Tissue).</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 xml:space="preserve">Rabbits have a lot of lymphoid tissue in the sacculus </w:t>
      </w:r>
      <w:r w:rsidR="002C13FC" w:rsidRPr="004D3AD2">
        <w:rPr>
          <w:color w:val="000000"/>
          <w:sz w:val="24"/>
          <w:szCs w:val="24"/>
        </w:rPr>
        <w:t xml:space="preserve">rotundus </w:t>
      </w:r>
      <w:r w:rsidRPr="004D3AD2">
        <w:rPr>
          <w:color w:val="000000"/>
          <w:sz w:val="24"/>
          <w:szCs w:val="24"/>
        </w:rPr>
        <w:t>and Peyer’ Patches.</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Rabbit bones are fragile but all contain abundant lymphoid tissue.</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The red pulp is diminished because the bones contain abundant erythroid tissue.</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The thymus gland of rabbits does not regress with age and thusly there is no need for T cells in the splenic white pulp.</w:t>
      </w:r>
    </w:p>
    <w:p w:rsidR="00724A82" w:rsidRPr="004D3AD2" w:rsidRDefault="00724A82" w:rsidP="004D3AD2">
      <w:pPr>
        <w:spacing w:after="0" w:line="240" w:lineRule="auto"/>
        <w:jc w:val="both"/>
        <w:rPr>
          <w:b/>
          <w:color w:val="000000"/>
          <w:sz w:val="24"/>
          <w:szCs w:val="24"/>
        </w:rPr>
      </w:pPr>
    </w:p>
    <w:p w:rsidR="009B022D" w:rsidRPr="004D3AD2" w:rsidRDefault="009B022D" w:rsidP="004D3AD2">
      <w:pPr>
        <w:spacing w:after="0" w:line="240" w:lineRule="auto"/>
        <w:rPr>
          <w:sz w:val="24"/>
          <w:szCs w:val="24"/>
        </w:rPr>
      </w:pPr>
    </w:p>
    <w:p w:rsidR="009B022D" w:rsidRPr="004D3AD2" w:rsidRDefault="0053573F" w:rsidP="004D3AD2">
      <w:pPr>
        <w:spacing w:after="0" w:line="240" w:lineRule="auto"/>
        <w:jc w:val="both"/>
        <w:rPr>
          <w:sz w:val="24"/>
          <w:szCs w:val="24"/>
        </w:rPr>
      </w:pPr>
      <w:r w:rsidRPr="004D3AD2">
        <w:rPr>
          <w:sz w:val="24"/>
          <w:szCs w:val="24"/>
        </w:rPr>
        <w:t>Question 104:</w:t>
      </w:r>
      <w:r w:rsidR="009B022D" w:rsidRPr="004D3AD2">
        <w:rPr>
          <w:sz w:val="24"/>
          <w:szCs w:val="24"/>
        </w:rPr>
        <w:t xml:space="preserve">  Which of the following cleaning agents is not safe to use on cages housing the specie depicted in the picture below? </w:t>
      </w:r>
    </w:p>
    <w:p w:rsidR="009B022D" w:rsidRPr="004D3AD2" w:rsidRDefault="009B022D" w:rsidP="004D3AD2">
      <w:pPr>
        <w:spacing w:after="0" w:line="240" w:lineRule="auto"/>
        <w:jc w:val="both"/>
        <w:rPr>
          <w:sz w:val="24"/>
          <w:szCs w:val="24"/>
        </w:rPr>
      </w:pP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a. 1% Virkon</w:t>
      </w: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b. Iodine-based cleanser</w:t>
      </w: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c. 2% bleach</w:t>
      </w: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d. 70% ethanol</w:t>
      </w:r>
    </w:p>
    <w:p w:rsidR="009B022D" w:rsidRPr="004D3AD2" w:rsidRDefault="009B022D" w:rsidP="004D3AD2">
      <w:pPr>
        <w:pStyle w:val="NoSpacing"/>
        <w:rPr>
          <w:rFonts w:asciiTheme="minorHAnsi" w:hAnsiTheme="minorHAnsi"/>
          <w:sz w:val="24"/>
          <w:szCs w:val="24"/>
        </w:rPr>
      </w:pPr>
    </w:p>
    <w:p w:rsidR="008E2B6F" w:rsidRPr="004D3AD2" w:rsidRDefault="008E2B6F" w:rsidP="004D3AD2">
      <w:pPr>
        <w:spacing w:after="0" w:line="240" w:lineRule="auto"/>
        <w:rPr>
          <w:sz w:val="24"/>
          <w:szCs w:val="24"/>
        </w:rPr>
      </w:pPr>
    </w:p>
    <w:p w:rsidR="008E2B6F" w:rsidRPr="004D3AD2" w:rsidRDefault="0053573F" w:rsidP="004D3AD2">
      <w:pPr>
        <w:spacing w:after="0" w:line="240" w:lineRule="auto"/>
        <w:ind w:left="360" w:hanging="360"/>
        <w:jc w:val="both"/>
        <w:rPr>
          <w:rFonts w:cs="Times New Roman"/>
          <w:sz w:val="24"/>
          <w:szCs w:val="24"/>
        </w:rPr>
      </w:pPr>
      <w:r w:rsidRPr="004D3AD2">
        <w:rPr>
          <w:sz w:val="24"/>
          <w:szCs w:val="24"/>
        </w:rPr>
        <w:t>Question 105:</w:t>
      </w:r>
      <w:r w:rsidR="008E2B6F" w:rsidRPr="004D3AD2">
        <w:rPr>
          <w:sz w:val="24"/>
          <w:szCs w:val="24"/>
        </w:rPr>
        <w:t xml:space="preserve">  </w:t>
      </w:r>
      <w:r w:rsidR="008E2B6F" w:rsidRPr="004D3AD2">
        <w:rPr>
          <w:rFonts w:cs="Times New Roman"/>
          <w:sz w:val="24"/>
          <w:szCs w:val="24"/>
        </w:rPr>
        <w:t xml:space="preserve">What basic behavior does the following enrichment item provide for </w:t>
      </w:r>
      <w:r w:rsidR="008E2B6F" w:rsidRPr="004D3AD2">
        <w:rPr>
          <w:rFonts w:cs="Times New Roman"/>
          <w:i/>
          <w:sz w:val="24"/>
          <w:szCs w:val="24"/>
        </w:rPr>
        <w:t>Sus scrofa?</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Rooting</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Suckling</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Socialization</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Sexual</w:t>
      </w:r>
    </w:p>
    <w:p w:rsidR="005B2EFA" w:rsidRDefault="005B2EFA" w:rsidP="004D3AD2">
      <w:pPr>
        <w:spacing w:after="0" w:line="240" w:lineRule="auto"/>
        <w:jc w:val="both"/>
        <w:rPr>
          <w:rFonts w:cs="Times New Roman"/>
          <w:b/>
          <w:sz w:val="24"/>
          <w:szCs w:val="24"/>
        </w:rPr>
      </w:pPr>
    </w:p>
    <w:p w:rsidR="007F3CEF" w:rsidRPr="004D3AD2" w:rsidRDefault="007F3CEF" w:rsidP="004D3AD2">
      <w:pPr>
        <w:spacing w:after="0" w:line="240" w:lineRule="auto"/>
        <w:rPr>
          <w:sz w:val="24"/>
          <w:szCs w:val="24"/>
        </w:rPr>
      </w:pPr>
    </w:p>
    <w:p w:rsidR="007F3CEF" w:rsidRPr="004D3AD2" w:rsidRDefault="0053573F" w:rsidP="004D3AD2">
      <w:pPr>
        <w:spacing w:after="0" w:line="240" w:lineRule="auto"/>
        <w:rPr>
          <w:rFonts w:eastAsia="Wawati TC Regular"/>
          <w:sz w:val="24"/>
          <w:szCs w:val="24"/>
        </w:rPr>
      </w:pPr>
      <w:r w:rsidRPr="004D3AD2">
        <w:rPr>
          <w:sz w:val="24"/>
          <w:szCs w:val="24"/>
        </w:rPr>
        <w:t>Question 106:</w:t>
      </w:r>
      <w:r w:rsidR="007F3CEF" w:rsidRPr="004D3AD2">
        <w:rPr>
          <w:sz w:val="24"/>
          <w:szCs w:val="24"/>
        </w:rPr>
        <w:t xml:space="preserve">  </w:t>
      </w:r>
      <w:r w:rsidR="007F3CEF" w:rsidRPr="004D3AD2">
        <w:rPr>
          <w:rFonts w:eastAsia="Wawati TC Regular"/>
          <w:sz w:val="24"/>
          <w:szCs w:val="24"/>
        </w:rPr>
        <w:t>This cell, found in guinea pigs, is most prominent during the pregnancy when:</w:t>
      </w:r>
    </w:p>
    <w:p w:rsidR="007F3CEF" w:rsidRPr="004D3AD2" w:rsidRDefault="007F3CEF" w:rsidP="004D3AD2">
      <w:pPr>
        <w:spacing w:after="0" w:line="240" w:lineRule="auto"/>
        <w:rPr>
          <w:rFonts w:eastAsia="Wawati TC Regular"/>
          <w:b/>
          <w:sz w:val="24"/>
          <w:szCs w:val="24"/>
        </w:rPr>
      </w:pP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a. As the estrogen level decreases</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b. As the progesterone increases</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c. As the estrogen level increases</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d. As the progesterone level decreases</w:t>
      </w:r>
    </w:p>
    <w:p w:rsidR="007F3CEF" w:rsidRPr="004D3AD2" w:rsidRDefault="007F3CEF" w:rsidP="004D3AD2">
      <w:pPr>
        <w:spacing w:after="0" w:line="240" w:lineRule="auto"/>
        <w:rPr>
          <w:rFonts w:eastAsia="Wawati TC Regular"/>
          <w:sz w:val="24"/>
          <w:szCs w:val="24"/>
        </w:rPr>
      </w:pPr>
    </w:p>
    <w:p w:rsidR="00803BEA" w:rsidRPr="004D3AD2" w:rsidRDefault="00803BEA" w:rsidP="004D3AD2">
      <w:pPr>
        <w:spacing w:after="0" w:line="240" w:lineRule="auto"/>
        <w:rPr>
          <w:sz w:val="24"/>
          <w:szCs w:val="24"/>
        </w:rPr>
      </w:pPr>
    </w:p>
    <w:p w:rsidR="00803BEA" w:rsidRPr="004D3AD2" w:rsidRDefault="0053573F" w:rsidP="004D3AD2">
      <w:pPr>
        <w:spacing w:after="0" w:line="240" w:lineRule="auto"/>
        <w:rPr>
          <w:rFonts w:cs="Times New Roman"/>
          <w:sz w:val="24"/>
          <w:szCs w:val="24"/>
        </w:rPr>
      </w:pPr>
      <w:r w:rsidRPr="004D3AD2">
        <w:rPr>
          <w:sz w:val="24"/>
          <w:szCs w:val="24"/>
        </w:rPr>
        <w:t>Question 107:</w:t>
      </w:r>
      <w:r w:rsidR="00803BEA" w:rsidRPr="004D3AD2">
        <w:rPr>
          <w:sz w:val="24"/>
          <w:szCs w:val="24"/>
        </w:rPr>
        <w:t xml:space="preserve">  </w:t>
      </w:r>
      <w:r w:rsidR="00803BEA" w:rsidRPr="004D3AD2">
        <w:rPr>
          <w:rFonts w:cs="Times New Roman"/>
          <w:sz w:val="24"/>
          <w:szCs w:val="24"/>
        </w:rPr>
        <w:t>The following lesion in a squirrel monkey (</w:t>
      </w:r>
      <w:r w:rsidR="00803BEA" w:rsidRPr="004D3AD2">
        <w:rPr>
          <w:rFonts w:cs="Times New Roman"/>
          <w:i/>
          <w:sz w:val="24"/>
          <w:szCs w:val="24"/>
        </w:rPr>
        <w:t>Saimiri sciureus</w:t>
      </w:r>
      <w:r w:rsidR="00803BEA" w:rsidRPr="004D3AD2">
        <w:rPr>
          <w:rFonts w:cs="Times New Roman"/>
          <w:sz w:val="24"/>
          <w:szCs w:val="24"/>
        </w:rPr>
        <w:t>) is most likely due to which nutritional imbalance?</w:t>
      </w:r>
    </w:p>
    <w:p w:rsidR="00803BEA" w:rsidRPr="004D3AD2" w:rsidRDefault="00803BEA" w:rsidP="004D3AD2">
      <w:pPr>
        <w:spacing w:after="0" w:line="240" w:lineRule="auto"/>
        <w:jc w:val="center"/>
        <w:rPr>
          <w:rFonts w:cs="Times New Roman"/>
          <w:sz w:val="24"/>
          <w:szCs w:val="24"/>
        </w:rPr>
      </w:pP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Hypervitaminosis A</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Hypovitaminosis D</w:t>
      </w:r>
      <w:r w:rsidRPr="004D3AD2">
        <w:rPr>
          <w:rFonts w:cs="Times New Roman"/>
          <w:sz w:val="24"/>
          <w:szCs w:val="24"/>
          <w:vertAlign w:val="subscript"/>
        </w:rPr>
        <w:t>2</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Hypovitaminosis C</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lastRenderedPageBreak/>
        <w:t>Hypovitaminosis D</w:t>
      </w:r>
      <w:r w:rsidRPr="004D3AD2">
        <w:rPr>
          <w:rFonts w:cs="Times New Roman"/>
          <w:sz w:val="24"/>
          <w:szCs w:val="24"/>
          <w:vertAlign w:val="subscript"/>
        </w:rPr>
        <w:t>3</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 xml:space="preserve">Folic acid deficiency </w:t>
      </w:r>
    </w:p>
    <w:p w:rsidR="00803BEA" w:rsidRPr="004D3AD2" w:rsidRDefault="00803BEA" w:rsidP="004D3AD2">
      <w:pPr>
        <w:spacing w:after="0" w:line="240" w:lineRule="auto"/>
        <w:rPr>
          <w:rFonts w:cs="Times New Roman"/>
          <w:sz w:val="24"/>
          <w:szCs w:val="24"/>
        </w:rPr>
      </w:pPr>
    </w:p>
    <w:p w:rsidR="00C37317" w:rsidRPr="004D3AD2" w:rsidRDefault="00C37317" w:rsidP="004D3AD2">
      <w:pPr>
        <w:spacing w:after="0" w:line="240" w:lineRule="auto"/>
        <w:rPr>
          <w:sz w:val="24"/>
          <w:szCs w:val="24"/>
        </w:rPr>
      </w:pPr>
    </w:p>
    <w:p w:rsidR="00C37317" w:rsidRPr="004D3AD2" w:rsidRDefault="0053573F" w:rsidP="004D3AD2">
      <w:pPr>
        <w:spacing w:after="0" w:line="240" w:lineRule="auto"/>
        <w:ind w:left="270"/>
        <w:rPr>
          <w:rFonts w:cs="Times New Roman"/>
          <w:sz w:val="24"/>
          <w:szCs w:val="24"/>
        </w:rPr>
      </w:pPr>
      <w:r w:rsidRPr="004D3AD2">
        <w:rPr>
          <w:sz w:val="24"/>
          <w:szCs w:val="24"/>
        </w:rPr>
        <w:t>Question 108:</w:t>
      </w:r>
      <w:r w:rsidR="00C37317" w:rsidRPr="004D3AD2">
        <w:rPr>
          <w:sz w:val="24"/>
          <w:szCs w:val="24"/>
        </w:rPr>
        <w:t xml:space="preserve">  </w:t>
      </w:r>
      <w:r w:rsidR="00C37317" w:rsidRPr="004D3AD2">
        <w:rPr>
          <w:rFonts w:cs="Times New Roman"/>
          <w:sz w:val="24"/>
          <w:szCs w:val="24"/>
        </w:rPr>
        <w:t>According to the regulations, what is the appropriate housing square footage for the following animal species shown below if he weighs 11.0 kg?</w:t>
      </w:r>
    </w:p>
    <w:p w:rsidR="00C37317" w:rsidRPr="004D3AD2" w:rsidRDefault="00C37317" w:rsidP="004D3AD2">
      <w:pPr>
        <w:pStyle w:val="ListParagraph"/>
        <w:spacing w:after="0" w:line="240" w:lineRule="auto"/>
        <w:jc w:val="center"/>
        <w:rPr>
          <w:rFonts w:cs="Times New Roman"/>
          <w:sz w:val="24"/>
          <w:szCs w:val="24"/>
        </w:rPr>
      </w:pP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1.6 </w:t>
      </w:r>
      <w:r w:rsidRPr="004D3AD2">
        <w:rPr>
          <w:rFonts w:asciiTheme="minorHAnsi" w:hAnsiTheme="minorHAnsi"/>
          <w:bCs/>
        </w:rPr>
        <w:t xml:space="preserve">square feet </w:t>
      </w: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3.0 </w:t>
      </w:r>
      <w:r w:rsidRPr="004D3AD2">
        <w:rPr>
          <w:rFonts w:asciiTheme="minorHAnsi" w:hAnsiTheme="minorHAnsi"/>
          <w:bCs/>
        </w:rPr>
        <w:t xml:space="preserve">square feet </w:t>
      </w: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4.3 </w:t>
      </w:r>
      <w:r w:rsidRPr="004D3AD2">
        <w:rPr>
          <w:rFonts w:asciiTheme="minorHAnsi" w:hAnsiTheme="minorHAnsi"/>
          <w:bCs/>
        </w:rPr>
        <w:t xml:space="preserve">square feet </w:t>
      </w: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6.0 </w:t>
      </w:r>
      <w:r w:rsidRPr="004D3AD2">
        <w:rPr>
          <w:rFonts w:asciiTheme="minorHAnsi" w:hAnsiTheme="minorHAnsi"/>
          <w:bCs/>
        </w:rPr>
        <w:t xml:space="preserve">square feet </w:t>
      </w:r>
    </w:p>
    <w:p w:rsidR="00C37317" w:rsidRPr="004D3AD2" w:rsidRDefault="00C37317" w:rsidP="004D3AD2">
      <w:pPr>
        <w:pStyle w:val="Default"/>
        <w:rPr>
          <w:rFonts w:asciiTheme="minorHAnsi" w:hAnsiTheme="minorHAnsi"/>
          <w:b/>
        </w:rPr>
      </w:pPr>
    </w:p>
    <w:p w:rsidR="007F3CEF" w:rsidRPr="004D3AD2" w:rsidRDefault="007F3CEF" w:rsidP="004D3AD2">
      <w:pPr>
        <w:spacing w:after="0" w:line="240" w:lineRule="auto"/>
        <w:rPr>
          <w:sz w:val="24"/>
          <w:szCs w:val="24"/>
        </w:rPr>
      </w:pPr>
    </w:p>
    <w:p w:rsidR="007F3CEF" w:rsidRDefault="0053573F" w:rsidP="004D3AD2">
      <w:pPr>
        <w:spacing w:after="0" w:line="240" w:lineRule="auto"/>
        <w:rPr>
          <w:rFonts w:eastAsia="Wawati TC Regular"/>
          <w:sz w:val="24"/>
          <w:szCs w:val="24"/>
        </w:rPr>
      </w:pPr>
      <w:r w:rsidRPr="004D3AD2">
        <w:rPr>
          <w:sz w:val="24"/>
          <w:szCs w:val="24"/>
        </w:rPr>
        <w:t>Question 109:</w:t>
      </w:r>
      <w:r w:rsidR="007F3CEF" w:rsidRPr="004D3AD2">
        <w:rPr>
          <w:sz w:val="24"/>
          <w:szCs w:val="24"/>
        </w:rPr>
        <w:t xml:space="preserve">  </w:t>
      </w:r>
      <w:r w:rsidR="007F3CEF" w:rsidRPr="004D3AD2">
        <w:rPr>
          <w:rFonts w:eastAsia="Wawati TC Regular"/>
          <w:sz w:val="24"/>
          <w:szCs w:val="24"/>
        </w:rPr>
        <w:t xml:space="preserve">One of the following is </w:t>
      </w:r>
      <w:r w:rsidR="007F3CEF" w:rsidRPr="004D3AD2">
        <w:rPr>
          <w:rFonts w:eastAsia="Wawati TC Regular"/>
          <w:b/>
          <w:sz w:val="24"/>
          <w:szCs w:val="24"/>
          <w:u w:val="single"/>
        </w:rPr>
        <w:t>NOT</w:t>
      </w:r>
      <w:r w:rsidR="007F3CEF" w:rsidRPr="004D3AD2">
        <w:rPr>
          <w:rFonts w:eastAsia="Wawati TC Regular"/>
          <w:sz w:val="24"/>
          <w:szCs w:val="24"/>
        </w:rPr>
        <w:t xml:space="preserve"> true about efficacy and safety of anesthetics in the pictured species: </w:t>
      </w:r>
    </w:p>
    <w:p w:rsidR="005B2EFA" w:rsidRPr="004D3AD2" w:rsidRDefault="005B2EFA" w:rsidP="004D3AD2">
      <w:pPr>
        <w:spacing w:after="0" w:line="240" w:lineRule="auto"/>
        <w:rPr>
          <w:rFonts w:eastAsia="Wawati TC Regular"/>
          <w:sz w:val="24"/>
          <w:szCs w:val="24"/>
        </w:rPr>
      </w:pPr>
    </w:p>
    <w:p w:rsidR="007F3CEF" w:rsidRPr="004D3AD2" w:rsidRDefault="005B2EFA" w:rsidP="004D3AD2">
      <w:pPr>
        <w:spacing w:after="0" w:line="240" w:lineRule="auto"/>
        <w:ind w:firstLine="720"/>
        <w:rPr>
          <w:rFonts w:eastAsia="Wawati TC Regular"/>
          <w:sz w:val="24"/>
          <w:szCs w:val="24"/>
        </w:rPr>
      </w:pPr>
      <w:r>
        <w:rPr>
          <w:rFonts w:eastAsia="Wawati TC Regular"/>
          <w:sz w:val="24"/>
          <w:szCs w:val="24"/>
        </w:rPr>
        <w:t xml:space="preserve">a. High dose of </w:t>
      </w:r>
      <w:r w:rsidR="007F3CEF" w:rsidRPr="004D3AD2">
        <w:rPr>
          <w:rFonts w:eastAsia="Wawati TC Regular"/>
          <w:sz w:val="24"/>
          <w:szCs w:val="24"/>
        </w:rPr>
        <w:t>lidocaine has a wide safety margin.</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b. Metomidate hydrochoride is useful for sedation and immobilization.</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c. Gradual cooling is useful for sedation and immobilization.</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d. Isoflurane is unsuitable as a sole anesthetic due is high mortality rate.</w:t>
      </w:r>
    </w:p>
    <w:p w:rsidR="005B2EFA" w:rsidRDefault="005B2EFA" w:rsidP="004D3AD2">
      <w:pPr>
        <w:spacing w:after="0" w:line="240" w:lineRule="auto"/>
        <w:rPr>
          <w:rFonts w:eastAsia="Wawati TC Regular"/>
          <w:b/>
          <w:sz w:val="24"/>
          <w:szCs w:val="24"/>
        </w:rPr>
      </w:pPr>
    </w:p>
    <w:p w:rsidR="00D93ACD" w:rsidRPr="004D3AD2" w:rsidRDefault="00D93ACD" w:rsidP="004D3AD2">
      <w:pPr>
        <w:spacing w:after="0" w:line="240" w:lineRule="auto"/>
        <w:rPr>
          <w:sz w:val="24"/>
          <w:szCs w:val="24"/>
        </w:rPr>
      </w:pPr>
    </w:p>
    <w:p w:rsidR="00D93ACD" w:rsidRPr="004D3AD2" w:rsidRDefault="0053573F" w:rsidP="004D3AD2">
      <w:pPr>
        <w:pStyle w:val="NoSpacing"/>
        <w:rPr>
          <w:rFonts w:asciiTheme="minorHAnsi" w:hAnsiTheme="minorHAnsi"/>
          <w:sz w:val="24"/>
          <w:szCs w:val="24"/>
        </w:rPr>
      </w:pPr>
      <w:r w:rsidRPr="004D3AD2">
        <w:rPr>
          <w:rFonts w:asciiTheme="minorHAnsi" w:hAnsiTheme="minorHAnsi"/>
          <w:sz w:val="24"/>
          <w:szCs w:val="24"/>
        </w:rPr>
        <w:t>Question 110:</w:t>
      </w:r>
      <w:r w:rsidR="00D93ACD" w:rsidRPr="004D3AD2">
        <w:rPr>
          <w:rFonts w:asciiTheme="minorHAnsi" w:hAnsiTheme="minorHAnsi"/>
          <w:sz w:val="24"/>
          <w:szCs w:val="24"/>
        </w:rPr>
        <w:t xml:space="preserve">  Which of the following terms best describes the breeding scheme depicted above?</w:t>
      </w:r>
    </w:p>
    <w:p w:rsidR="00D93ACD" w:rsidRPr="004D3AD2" w:rsidRDefault="00D93ACD" w:rsidP="004D3AD2">
      <w:pPr>
        <w:spacing w:after="0" w:line="240" w:lineRule="auto"/>
        <w:rPr>
          <w:rFonts w:cs="Times New Roman"/>
          <w:sz w:val="24"/>
          <w:szCs w:val="24"/>
        </w:rPr>
      </w:pP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Consomic strains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Recombinant inbred lines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Recombinant congenic strains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Advanced intercross lines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Diversity outcross</w:t>
      </w:r>
    </w:p>
    <w:p w:rsidR="00D93ACD" w:rsidRPr="004D3AD2" w:rsidRDefault="00D93ACD" w:rsidP="004D3AD2">
      <w:pPr>
        <w:pStyle w:val="ListParagraph"/>
        <w:spacing w:after="0" w:line="240" w:lineRule="auto"/>
        <w:ind w:left="1080"/>
        <w:rPr>
          <w:rFonts w:cs="Times New Roman"/>
          <w:sz w:val="24"/>
          <w:szCs w:val="24"/>
        </w:rPr>
      </w:pPr>
    </w:p>
    <w:p w:rsidR="00724A82" w:rsidRPr="004D3AD2" w:rsidRDefault="00724A82" w:rsidP="004D3AD2">
      <w:pPr>
        <w:spacing w:after="0" w:line="240" w:lineRule="auto"/>
        <w:rPr>
          <w:sz w:val="24"/>
          <w:szCs w:val="24"/>
        </w:rPr>
      </w:pPr>
    </w:p>
    <w:p w:rsidR="00724A82" w:rsidRPr="004D3AD2" w:rsidRDefault="0053573F" w:rsidP="004D3AD2">
      <w:pPr>
        <w:widowControl w:val="0"/>
        <w:tabs>
          <w:tab w:val="left" w:pos="220"/>
          <w:tab w:val="left" w:pos="720"/>
        </w:tabs>
        <w:autoSpaceDE w:val="0"/>
        <w:autoSpaceDN w:val="0"/>
        <w:adjustRightInd w:val="0"/>
        <w:spacing w:after="0" w:line="240" w:lineRule="auto"/>
        <w:jc w:val="both"/>
        <w:rPr>
          <w:sz w:val="24"/>
          <w:szCs w:val="24"/>
        </w:rPr>
      </w:pPr>
      <w:r w:rsidRPr="004D3AD2">
        <w:rPr>
          <w:sz w:val="24"/>
          <w:szCs w:val="24"/>
        </w:rPr>
        <w:t>Question 111:</w:t>
      </w:r>
      <w:r w:rsidR="00724A82" w:rsidRPr="004D3AD2">
        <w:rPr>
          <w:sz w:val="24"/>
          <w:szCs w:val="24"/>
        </w:rPr>
        <w:t xml:space="preserve">  This picture shows a wet mount from the posterior brain of a zebrafish, infected with a certain pathogen. Which of the clinical signs listed below is not associated with this infection?</w:t>
      </w:r>
    </w:p>
    <w:p w:rsidR="00724A82" w:rsidRPr="004D3AD2" w:rsidRDefault="00724A82" w:rsidP="004D3AD2">
      <w:pPr>
        <w:widowControl w:val="0"/>
        <w:tabs>
          <w:tab w:val="left" w:pos="220"/>
          <w:tab w:val="left" w:pos="720"/>
        </w:tabs>
        <w:autoSpaceDE w:val="0"/>
        <w:autoSpaceDN w:val="0"/>
        <w:adjustRightInd w:val="0"/>
        <w:spacing w:after="0" w:line="240" w:lineRule="auto"/>
        <w:jc w:val="both"/>
        <w:rPr>
          <w:sz w:val="24"/>
          <w:szCs w:val="24"/>
        </w:rPr>
      </w:pP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Emaciation</w:t>
      </w: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Scoliosis</w:t>
      </w: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Lordosis</w:t>
      </w: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Brain tumors</w:t>
      </w:r>
    </w:p>
    <w:p w:rsidR="00724A82" w:rsidRPr="004D3AD2" w:rsidRDefault="00724A82" w:rsidP="004D3AD2">
      <w:pPr>
        <w:pStyle w:val="ColorfulList-Accent11"/>
        <w:ind w:left="0"/>
        <w:jc w:val="both"/>
        <w:rPr>
          <w:rFonts w:asciiTheme="minorHAnsi" w:hAnsiTheme="minorHAnsi"/>
        </w:rPr>
      </w:pPr>
    </w:p>
    <w:p w:rsidR="00D05FEB" w:rsidRPr="004D3AD2" w:rsidRDefault="00D05FEB" w:rsidP="004D3AD2">
      <w:pPr>
        <w:spacing w:after="0" w:line="240" w:lineRule="auto"/>
        <w:rPr>
          <w:sz w:val="24"/>
          <w:szCs w:val="24"/>
        </w:rPr>
      </w:pPr>
    </w:p>
    <w:p w:rsidR="00D05FEB" w:rsidRPr="004D3AD2" w:rsidRDefault="0053573F" w:rsidP="004D3AD2">
      <w:pPr>
        <w:spacing w:after="0" w:line="240" w:lineRule="auto"/>
        <w:ind w:left="720" w:hanging="720"/>
        <w:rPr>
          <w:rFonts w:eastAsia="Times New Roman" w:cs="Times New Roman"/>
          <w:color w:val="000000"/>
          <w:sz w:val="24"/>
          <w:szCs w:val="24"/>
        </w:rPr>
      </w:pPr>
      <w:r w:rsidRPr="004D3AD2">
        <w:rPr>
          <w:sz w:val="24"/>
          <w:szCs w:val="24"/>
        </w:rPr>
        <w:t>Question 112:</w:t>
      </w:r>
      <w:r w:rsidR="00D05FEB" w:rsidRPr="004D3AD2">
        <w:rPr>
          <w:sz w:val="24"/>
          <w:szCs w:val="24"/>
        </w:rPr>
        <w:t xml:space="preserve">  </w:t>
      </w:r>
      <w:r w:rsidR="00D05FEB" w:rsidRPr="004D3AD2">
        <w:rPr>
          <w:rFonts w:eastAsia="Times New Roman" w:cs="Times New Roman"/>
          <w:color w:val="000000"/>
          <w:sz w:val="24"/>
          <w:szCs w:val="24"/>
        </w:rPr>
        <w:t>As described in the recent literature, what is projecting from the eye of the mouse pictured? </w:t>
      </w:r>
    </w:p>
    <w:p w:rsidR="00D05FEB" w:rsidRPr="004D3AD2" w:rsidRDefault="00D05FEB" w:rsidP="004D3AD2">
      <w:pPr>
        <w:spacing w:after="0" w:line="240" w:lineRule="auto"/>
        <w:rPr>
          <w:rFonts w:eastAsia="Times New Roman" w:cs="Times New Roman"/>
          <w:color w:val="000000"/>
          <w:sz w:val="24"/>
          <w:szCs w:val="24"/>
        </w:rPr>
      </w:pP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a. Phenol red thread for tear test</w:t>
      </w: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b. Electrode implanted into upper eyelid to detect blinking activity</w:t>
      </w: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c. Cannula for serial blood collection from retroobrital sinus</w:t>
      </w: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d. Cannula for serial intraocular infusion </w:t>
      </w:r>
    </w:p>
    <w:p w:rsidR="00D05FEB" w:rsidRPr="004D3AD2" w:rsidRDefault="00D05FEB" w:rsidP="004D3AD2">
      <w:pPr>
        <w:spacing w:after="0" w:line="240" w:lineRule="auto"/>
        <w:rPr>
          <w:rFonts w:eastAsia="Times New Roman" w:cs="Times New Roman"/>
          <w:b/>
          <w:color w:val="000000"/>
          <w:sz w:val="24"/>
          <w:szCs w:val="24"/>
        </w:rPr>
      </w:pPr>
    </w:p>
    <w:p w:rsidR="004739D2" w:rsidRPr="004D3AD2" w:rsidRDefault="004739D2" w:rsidP="004D3AD2">
      <w:pPr>
        <w:spacing w:after="0" w:line="240" w:lineRule="auto"/>
        <w:rPr>
          <w:sz w:val="24"/>
          <w:szCs w:val="24"/>
        </w:rPr>
      </w:pPr>
    </w:p>
    <w:p w:rsidR="004739D2" w:rsidRPr="004D3AD2" w:rsidRDefault="0053573F" w:rsidP="004D3AD2">
      <w:pPr>
        <w:spacing w:after="0" w:line="240" w:lineRule="auto"/>
        <w:jc w:val="both"/>
        <w:rPr>
          <w:rFonts w:cs="Times New Roman"/>
          <w:b/>
          <w:sz w:val="24"/>
          <w:szCs w:val="24"/>
        </w:rPr>
      </w:pPr>
      <w:r w:rsidRPr="004D3AD2">
        <w:rPr>
          <w:sz w:val="24"/>
          <w:szCs w:val="24"/>
        </w:rPr>
        <w:t>Question 113:</w:t>
      </w:r>
      <w:r w:rsidR="004739D2" w:rsidRPr="004D3AD2">
        <w:rPr>
          <w:sz w:val="24"/>
          <w:szCs w:val="24"/>
        </w:rPr>
        <w:t xml:space="preserve">  </w:t>
      </w:r>
      <w:r w:rsidR="004739D2" w:rsidRPr="004D3AD2">
        <w:rPr>
          <w:rFonts w:cs="Times New Roman"/>
          <w:sz w:val="24"/>
          <w:szCs w:val="24"/>
        </w:rPr>
        <w:t>Which of the following methods would be best to euthanize eggs from this species that are at 60% incubation?</w:t>
      </w:r>
    </w:p>
    <w:p w:rsidR="004739D2" w:rsidRPr="004D3AD2" w:rsidRDefault="004739D2" w:rsidP="004D3AD2">
      <w:pPr>
        <w:pStyle w:val="ListParagraph"/>
        <w:spacing w:after="0" w:line="240" w:lineRule="auto"/>
        <w:ind w:left="1440"/>
        <w:jc w:val="both"/>
        <w:rPr>
          <w:rFonts w:cs="Times New Roman"/>
          <w:b/>
          <w:sz w:val="24"/>
          <w:szCs w:val="24"/>
        </w:rPr>
      </w:pP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&lt;4 C for 4 hours</w:t>
      </w: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freezing</w:t>
      </w: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Addling</w:t>
      </w: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 xml:space="preserve">Carbon dioxide exposure &gt; 20 minutes </w:t>
      </w:r>
    </w:p>
    <w:p w:rsidR="004739D2" w:rsidRPr="004D3AD2" w:rsidRDefault="004739D2" w:rsidP="004D3AD2">
      <w:pPr>
        <w:pStyle w:val="ListParagraph"/>
        <w:spacing w:after="0" w:line="240" w:lineRule="auto"/>
        <w:ind w:left="1800"/>
        <w:jc w:val="both"/>
        <w:rPr>
          <w:rFonts w:cs="Times New Roman"/>
          <w:sz w:val="24"/>
          <w:szCs w:val="24"/>
        </w:rPr>
      </w:pPr>
    </w:p>
    <w:p w:rsidR="004739D2" w:rsidRPr="004D3AD2" w:rsidRDefault="004739D2" w:rsidP="004D3AD2">
      <w:pPr>
        <w:spacing w:after="0" w:line="240" w:lineRule="auto"/>
        <w:rPr>
          <w:sz w:val="24"/>
          <w:szCs w:val="24"/>
        </w:rPr>
      </w:pPr>
    </w:p>
    <w:p w:rsidR="004739D2" w:rsidRPr="004D3AD2" w:rsidRDefault="0053573F" w:rsidP="004D3AD2">
      <w:pPr>
        <w:spacing w:after="0" w:line="240" w:lineRule="auto"/>
        <w:jc w:val="both"/>
        <w:rPr>
          <w:rFonts w:eastAsia="Calibri"/>
          <w:sz w:val="24"/>
          <w:szCs w:val="24"/>
          <w:lang w:val="en-SG"/>
        </w:rPr>
      </w:pPr>
      <w:r w:rsidRPr="004D3AD2">
        <w:rPr>
          <w:sz w:val="24"/>
          <w:szCs w:val="24"/>
        </w:rPr>
        <w:t>Question 114:</w:t>
      </w:r>
      <w:r w:rsidR="004739D2" w:rsidRPr="004D3AD2">
        <w:rPr>
          <w:sz w:val="24"/>
          <w:szCs w:val="24"/>
        </w:rPr>
        <w:t xml:space="preserve">  </w:t>
      </w:r>
      <w:r w:rsidR="004739D2" w:rsidRPr="004D3AD2">
        <w:rPr>
          <w:rFonts w:eastAsia="Calibri"/>
          <w:sz w:val="24"/>
          <w:szCs w:val="24"/>
          <w:lang w:val="en-SG"/>
        </w:rPr>
        <w:t>Changing this species to a new environment is associated with a decrease in which of the following parameters?</w:t>
      </w:r>
    </w:p>
    <w:p w:rsidR="004739D2" w:rsidRPr="004D3AD2" w:rsidRDefault="004739D2" w:rsidP="004D3AD2">
      <w:pPr>
        <w:spacing w:after="0" w:line="240" w:lineRule="auto"/>
        <w:jc w:val="both"/>
        <w:rPr>
          <w:rFonts w:eastAsia="Calibri"/>
          <w:sz w:val="24"/>
          <w:szCs w:val="24"/>
          <w:lang w:val="en-SG"/>
        </w:rPr>
      </w:pP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C-reactive protein (CRP)</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Pig major acute-phase protein (PMAP)</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Haptoglobin</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Porcine α-1 acid glycoprotein (PAGP)</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Albumin</w:t>
      </w:r>
    </w:p>
    <w:p w:rsidR="004739D2" w:rsidRPr="004D3AD2" w:rsidRDefault="004739D2" w:rsidP="004D3AD2">
      <w:pPr>
        <w:spacing w:after="0" w:line="240" w:lineRule="auto"/>
        <w:jc w:val="both"/>
        <w:rPr>
          <w:rFonts w:eastAsia="Calibri"/>
          <w:sz w:val="24"/>
          <w:szCs w:val="24"/>
          <w:lang w:val="en-SG"/>
        </w:rPr>
      </w:pPr>
    </w:p>
    <w:p w:rsidR="00196F1A" w:rsidRPr="004D3AD2" w:rsidRDefault="00196F1A" w:rsidP="004D3AD2">
      <w:pPr>
        <w:spacing w:after="0" w:line="240" w:lineRule="auto"/>
        <w:rPr>
          <w:sz w:val="24"/>
          <w:szCs w:val="24"/>
        </w:rPr>
      </w:pPr>
    </w:p>
    <w:p w:rsidR="00196F1A" w:rsidRDefault="0053573F" w:rsidP="004D3AD2">
      <w:pPr>
        <w:spacing w:after="0" w:line="240" w:lineRule="auto"/>
        <w:contextualSpacing/>
        <w:jc w:val="both"/>
        <w:rPr>
          <w:rFonts w:cs="Times New Roman"/>
          <w:sz w:val="24"/>
          <w:szCs w:val="24"/>
        </w:rPr>
      </w:pPr>
      <w:r w:rsidRPr="004D3AD2">
        <w:rPr>
          <w:sz w:val="24"/>
          <w:szCs w:val="24"/>
        </w:rPr>
        <w:t>Question 115:</w:t>
      </w:r>
      <w:r w:rsidR="00196F1A" w:rsidRPr="004D3AD2">
        <w:rPr>
          <w:sz w:val="24"/>
          <w:szCs w:val="24"/>
        </w:rPr>
        <w:t xml:space="preserve">  </w:t>
      </w:r>
      <w:r w:rsidR="00196F1A" w:rsidRPr="004D3AD2">
        <w:rPr>
          <w:rFonts w:cs="Times New Roman"/>
          <w:sz w:val="24"/>
          <w:szCs w:val="24"/>
        </w:rPr>
        <w:t xml:space="preserve">Who is this person, who played an integral role in the development of Laboratory Animal Veterinarians? </w:t>
      </w:r>
      <w:r w:rsidR="00196F1A" w:rsidRPr="004D3AD2">
        <w:rPr>
          <w:rFonts w:cs="Times New Roman"/>
          <w:sz w:val="24"/>
          <w:szCs w:val="24"/>
        </w:rPr>
        <w:tab/>
      </w:r>
    </w:p>
    <w:p w:rsidR="005B2EFA" w:rsidRPr="004D3AD2" w:rsidRDefault="005B2EFA" w:rsidP="004D3AD2">
      <w:pPr>
        <w:spacing w:after="0" w:line="240" w:lineRule="auto"/>
        <w:contextualSpacing/>
        <w:jc w:val="both"/>
        <w:rPr>
          <w:rFonts w:cs="Times New Roman"/>
          <w:sz w:val="24"/>
          <w:szCs w:val="24"/>
        </w:rPr>
      </w:pP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Dr. William Gay, First President of AALAS</w:t>
      </w: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Dr. James Fox, ACLAM President 1990-1991</w:t>
      </w: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Dr. Thomas Clarkson, first Training Program Director</w:t>
      </w: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Dr. Nathan Brewer, First President of AALAS and ACLAM</w:t>
      </w:r>
    </w:p>
    <w:p w:rsidR="00196F1A" w:rsidRPr="004D3AD2" w:rsidRDefault="00196F1A" w:rsidP="004D3AD2">
      <w:pPr>
        <w:spacing w:after="0" w:line="240" w:lineRule="auto"/>
        <w:jc w:val="both"/>
        <w:rPr>
          <w:rFonts w:cs="Times New Roman"/>
          <w:b/>
          <w:sz w:val="24"/>
          <w:szCs w:val="24"/>
        </w:rPr>
      </w:pPr>
    </w:p>
    <w:p w:rsidR="008E2B6F" w:rsidRPr="004D3AD2" w:rsidRDefault="008E2B6F" w:rsidP="004D3AD2">
      <w:pPr>
        <w:spacing w:after="0" w:line="240" w:lineRule="auto"/>
        <w:rPr>
          <w:sz w:val="24"/>
          <w:szCs w:val="24"/>
        </w:rPr>
      </w:pPr>
    </w:p>
    <w:p w:rsidR="008E2B6F" w:rsidRDefault="0053573F" w:rsidP="004D3AD2">
      <w:pPr>
        <w:spacing w:after="0" w:line="240" w:lineRule="auto"/>
        <w:jc w:val="both"/>
        <w:rPr>
          <w:rFonts w:cs="Times New Roman"/>
          <w:sz w:val="24"/>
          <w:szCs w:val="24"/>
        </w:rPr>
      </w:pPr>
      <w:r w:rsidRPr="004D3AD2">
        <w:rPr>
          <w:sz w:val="24"/>
          <w:szCs w:val="24"/>
        </w:rPr>
        <w:t>Question 116:</w:t>
      </w:r>
      <w:r w:rsidR="008E2B6F" w:rsidRPr="004D3AD2">
        <w:rPr>
          <w:sz w:val="24"/>
          <w:szCs w:val="24"/>
        </w:rPr>
        <w:t xml:space="preserve">  </w:t>
      </w:r>
      <w:r w:rsidR="008E2B6F" w:rsidRPr="004D3AD2">
        <w:rPr>
          <w:rFonts w:cs="Times New Roman"/>
          <w:sz w:val="24"/>
          <w:szCs w:val="24"/>
        </w:rPr>
        <w:t>A hematoma (arrow) is present in the mandibular area and extends caudally. Which of the following techniques is commonly associated with this finding?</w:t>
      </w:r>
    </w:p>
    <w:p w:rsidR="005B2EFA" w:rsidRPr="004D3AD2" w:rsidRDefault="005B2EFA" w:rsidP="004D3AD2">
      <w:pPr>
        <w:spacing w:after="0" w:line="240" w:lineRule="auto"/>
        <w:jc w:val="both"/>
        <w:rPr>
          <w:rFonts w:cs="Times New Roman"/>
          <w:sz w:val="24"/>
          <w:szCs w:val="24"/>
        </w:rPr>
      </w:pP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 xml:space="preserve">Retroorbital sinus blood withdrawal </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Sublingual vein blood collection</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Facial vein blood collection</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Retroorbital sinus injection</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 xml:space="preserve">Temporal vein blood collection </w:t>
      </w:r>
    </w:p>
    <w:p w:rsidR="005B2EFA" w:rsidRDefault="005B2EFA" w:rsidP="004D3AD2">
      <w:pPr>
        <w:spacing w:after="0" w:line="240" w:lineRule="auto"/>
        <w:contextualSpacing/>
        <w:jc w:val="both"/>
        <w:rPr>
          <w:rFonts w:cs="Times New Roman"/>
          <w:b/>
          <w:sz w:val="24"/>
          <w:szCs w:val="24"/>
        </w:rPr>
      </w:pPr>
    </w:p>
    <w:p w:rsidR="00803BEA" w:rsidRPr="004D3AD2" w:rsidRDefault="00803BEA" w:rsidP="004D3AD2">
      <w:pPr>
        <w:spacing w:after="0" w:line="240" w:lineRule="auto"/>
        <w:rPr>
          <w:sz w:val="24"/>
          <w:szCs w:val="24"/>
        </w:rPr>
      </w:pPr>
    </w:p>
    <w:p w:rsidR="00803BEA" w:rsidRPr="004D3AD2" w:rsidRDefault="0053573F" w:rsidP="004D3AD2">
      <w:pPr>
        <w:pStyle w:val="NoSpacing"/>
        <w:jc w:val="both"/>
        <w:rPr>
          <w:rFonts w:asciiTheme="minorHAnsi" w:hAnsiTheme="minorHAnsi"/>
          <w:sz w:val="24"/>
          <w:szCs w:val="24"/>
        </w:rPr>
      </w:pPr>
      <w:r w:rsidRPr="004D3AD2">
        <w:rPr>
          <w:rFonts w:asciiTheme="minorHAnsi" w:hAnsiTheme="minorHAnsi"/>
          <w:sz w:val="24"/>
          <w:szCs w:val="24"/>
        </w:rPr>
        <w:t>Question 117:</w:t>
      </w:r>
      <w:r w:rsidR="00803BEA" w:rsidRPr="004D3AD2">
        <w:rPr>
          <w:rFonts w:asciiTheme="minorHAnsi" w:hAnsiTheme="minorHAnsi"/>
          <w:sz w:val="24"/>
          <w:szCs w:val="24"/>
        </w:rPr>
        <w:t xml:space="preserve">  </w:t>
      </w:r>
      <w:r w:rsidR="00803BEA" w:rsidRPr="004D3AD2">
        <w:rPr>
          <w:rFonts w:asciiTheme="minorHAnsi" w:hAnsiTheme="minorHAnsi"/>
          <w:color w:val="000000"/>
          <w:sz w:val="24"/>
          <w:szCs w:val="24"/>
        </w:rPr>
        <w:t xml:space="preserve">In the image below, which element is not in </w:t>
      </w:r>
      <w:r w:rsidR="00421779">
        <w:rPr>
          <w:rFonts w:asciiTheme="minorHAnsi" w:hAnsiTheme="minorHAnsi"/>
          <w:color w:val="000000"/>
          <w:sz w:val="24"/>
          <w:szCs w:val="24"/>
        </w:rPr>
        <w:t>consistent</w:t>
      </w:r>
      <w:r w:rsidR="00803BEA" w:rsidRPr="004D3AD2">
        <w:rPr>
          <w:rFonts w:asciiTheme="minorHAnsi" w:hAnsiTheme="minorHAnsi"/>
          <w:color w:val="000000"/>
          <w:sz w:val="24"/>
          <w:szCs w:val="24"/>
        </w:rPr>
        <w:t xml:space="preserve"> with current recommendations for housing laboratory swin</w:t>
      </w:r>
      <w:r w:rsidR="00803BEA" w:rsidRPr="004D3AD2">
        <w:rPr>
          <w:rFonts w:asciiTheme="minorHAnsi" w:hAnsiTheme="minorHAnsi"/>
          <w:sz w:val="24"/>
          <w:szCs w:val="24"/>
        </w:rPr>
        <w:t>e?</w:t>
      </w:r>
    </w:p>
    <w:p w:rsidR="00803BEA" w:rsidRPr="004D3AD2" w:rsidRDefault="00803BEA" w:rsidP="004D3AD2">
      <w:pPr>
        <w:pStyle w:val="NoSpacing"/>
        <w:jc w:val="both"/>
        <w:rPr>
          <w:rFonts w:asciiTheme="minorHAnsi" w:hAnsiTheme="minorHAnsi"/>
          <w:color w:val="000000"/>
          <w:sz w:val="24"/>
          <w:szCs w:val="24"/>
        </w:rPr>
      </w:pP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Cage bars</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Water source</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Food bowl</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Enrichment device</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Flooring</w:t>
      </w:r>
    </w:p>
    <w:p w:rsidR="00803BEA" w:rsidRPr="004D3AD2" w:rsidRDefault="00803BEA" w:rsidP="004D3AD2">
      <w:pPr>
        <w:pStyle w:val="NoSpacing"/>
        <w:jc w:val="both"/>
        <w:rPr>
          <w:rFonts w:asciiTheme="minorHAnsi" w:hAnsiTheme="minorHAnsi"/>
          <w:sz w:val="24"/>
          <w:szCs w:val="24"/>
        </w:rPr>
      </w:pPr>
    </w:p>
    <w:p w:rsidR="00803BEA" w:rsidRPr="004D3AD2" w:rsidRDefault="00803BEA" w:rsidP="004D3AD2">
      <w:pPr>
        <w:spacing w:after="0" w:line="240" w:lineRule="auto"/>
        <w:rPr>
          <w:sz w:val="24"/>
          <w:szCs w:val="24"/>
        </w:rPr>
      </w:pPr>
    </w:p>
    <w:p w:rsidR="00803BEA" w:rsidRPr="004D3AD2" w:rsidRDefault="0053573F"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118:</w:t>
      </w:r>
      <w:r w:rsidR="00803BEA" w:rsidRPr="004D3AD2">
        <w:rPr>
          <w:rFonts w:asciiTheme="minorHAnsi" w:hAnsiTheme="minorHAnsi"/>
          <w:sz w:val="24"/>
          <w:szCs w:val="24"/>
        </w:rPr>
        <w:t xml:space="preserve">  </w:t>
      </w:r>
      <w:r w:rsidR="00803BEA" w:rsidRPr="004D3AD2">
        <w:rPr>
          <w:rFonts w:asciiTheme="minorHAnsi" w:hAnsiTheme="minorHAnsi"/>
          <w:color w:val="000000"/>
          <w:sz w:val="24"/>
          <w:szCs w:val="24"/>
        </w:rPr>
        <w:t>Findings from an aged, experimentally naïve rat. With which strain is this condition most commonly associated?</w:t>
      </w:r>
      <w:r w:rsidR="00803BEA" w:rsidRPr="004D3AD2">
        <w:rPr>
          <w:rFonts w:asciiTheme="minorHAnsi" w:hAnsiTheme="minorHAnsi"/>
          <w:noProof/>
          <w:sz w:val="24"/>
          <w:szCs w:val="24"/>
        </w:rPr>
        <w:t xml:space="preserve"> </w:t>
      </w:r>
    </w:p>
    <w:p w:rsidR="00803BEA" w:rsidRPr="004D3AD2" w:rsidRDefault="00803BEA" w:rsidP="004D3AD2">
      <w:pPr>
        <w:pStyle w:val="NoSpacing"/>
        <w:ind w:left="1080" w:hanging="360"/>
        <w:jc w:val="both"/>
        <w:rPr>
          <w:rFonts w:asciiTheme="minorHAnsi" w:hAnsiTheme="minorHAnsi"/>
          <w:color w:val="000000"/>
          <w:sz w:val="24"/>
          <w:szCs w:val="24"/>
        </w:rPr>
      </w:pP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Sprague Dawley</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LEW</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F-344</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Wistar</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BUF</w:t>
      </w:r>
    </w:p>
    <w:p w:rsidR="00803BEA" w:rsidRPr="004D3AD2" w:rsidRDefault="00803BEA" w:rsidP="004D3AD2">
      <w:pPr>
        <w:pStyle w:val="NoSpacing"/>
        <w:jc w:val="both"/>
        <w:rPr>
          <w:rFonts w:asciiTheme="minorHAnsi" w:hAnsiTheme="minorHAnsi"/>
          <w:color w:val="000000"/>
          <w:sz w:val="24"/>
          <w:szCs w:val="24"/>
        </w:rPr>
      </w:pPr>
    </w:p>
    <w:p w:rsidR="00B0389A" w:rsidRPr="004D3AD2" w:rsidRDefault="00B0389A" w:rsidP="004D3AD2">
      <w:pPr>
        <w:spacing w:after="0" w:line="240" w:lineRule="auto"/>
        <w:rPr>
          <w:sz w:val="24"/>
          <w:szCs w:val="24"/>
        </w:rPr>
      </w:pPr>
    </w:p>
    <w:p w:rsidR="00B0389A" w:rsidRPr="004D3AD2" w:rsidRDefault="0053573F" w:rsidP="004D3AD2">
      <w:pPr>
        <w:spacing w:after="0" w:line="240" w:lineRule="auto"/>
        <w:rPr>
          <w:sz w:val="24"/>
          <w:szCs w:val="24"/>
        </w:rPr>
      </w:pPr>
      <w:r w:rsidRPr="004D3AD2">
        <w:rPr>
          <w:sz w:val="24"/>
          <w:szCs w:val="24"/>
        </w:rPr>
        <w:t>Question 119:</w:t>
      </w:r>
      <w:r w:rsidR="00B0389A" w:rsidRPr="004D3AD2">
        <w:rPr>
          <w:sz w:val="24"/>
          <w:szCs w:val="24"/>
        </w:rPr>
        <w:t xml:space="preserve">  According to the </w:t>
      </w:r>
      <w:r w:rsidR="00B0389A" w:rsidRPr="004D3AD2">
        <w:rPr>
          <w:i/>
          <w:sz w:val="24"/>
          <w:szCs w:val="24"/>
        </w:rPr>
        <w:t>Guide for the Care and Use of Agricultural Animals in Agricultural Research and Teaching</w:t>
      </w:r>
      <w:r w:rsidR="00B0389A" w:rsidRPr="004D3AD2">
        <w:rPr>
          <w:sz w:val="24"/>
          <w:szCs w:val="24"/>
        </w:rPr>
        <w:t>, the procedure depicted below should occur at what age?</w:t>
      </w:r>
    </w:p>
    <w:p w:rsidR="00B0389A" w:rsidRPr="004D3AD2" w:rsidRDefault="00B0389A" w:rsidP="004D3AD2">
      <w:pPr>
        <w:spacing w:after="0" w:line="240" w:lineRule="auto"/>
        <w:rPr>
          <w:sz w:val="24"/>
          <w:szCs w:val="24"/>
        </w:rPr>
      </w:pPr>
    </w:p>
    <w:p w:rsidR="00B0389A" w:rsidRPr="004D3AD2" w:rsidRDefault="00B0389A" w:rsidP="004D3AD2">
      <w:pPr>
        <w:spacing w:after="0" w:line="240" w:lineRule="auto"/>
        <w:ind w:left="720"/>
        <w:rPr>
          <w:sz w:val="24"/>
          <w:szCs w:val="24"/>
        </w:rPr>
      </w:pPr>
      <w:r w:rsidRPr="004D3AD2">
        <w:rPr>
          <w:sz w:val="24"/>
          <w:szCs w:val="24"/>
        </w:rPr>
        <w:t>a.  less than 1 week of age</w:t>
      </w:r>
    </w:p>
    <w:p w:rsidR="00B0389A" w:rsidRPr="004D3AD2" w:rsidRDefault="00B0389A" w:rsidP="004D3AD2">
      <w:pPr>
        <w:spacing w:after="0" w:line="240" w:lineRule="auto"/>
        <w:ind w:left="720"/>
        <w:rPr>
          <w:sz w:val="24"/>
          <w:szCs w:val="24"/>
        </w:rPr>
      </w:pPr>
      <w:r w:rsidRPr="004D3AD2">
        <w:rPr>
          <w:sz w:val="24"/>
          <w:szCs w:val="24"/>
        </w:rPr>
        <w:t>b.  less than 2 weeks of age</w:t>
      </w:r>
    </w:p>
    <w:p w:rsidR="00B0389A" w:rsidRPr="004D3AD2" w:rsidRDefault="00B0389A" w:rsidP="004D3AD2">
      <w:pPr>
        <w:spacing w:after="0" w:line="240" w:lineRule="auto"/>
        <w:ind w:left="720"/>
        <w:rPr>
          <w:sz w:val="24"/>
          <w:szCs w:val="24"/>
        </w:rPr>
      </w:pPr>
      <w:r w:rsidRPr="004D3AD2">
        <w:rPr>
          <w:sz w:val="24"/>
          <w:szCs w:val="24"/>
        </w:rPr>
        <w:t>c.  less than 3 weeks of age</w:t>
      </w:r>
    </w:p>
    <w:p w:rsidR="00B0389A" w:rsidRPr="004D3AD2" w:rsidRDefault="00B0389A" w:rsidP="004D3AD2">
      <w:pPr>
        <w:spacing w:after="0" w:line="240" w:lineRule="auto"/>
        <w:ind w:left="720"/>
        <w:rPr>
          <w:sz w:val="24"/>
          <w:szCs w:val="24"/>
        </w:rPr>
      </w:pPr>
      <w:r w:rsidRPr="004D3AD2">
        <w:rPr>
          <w:sz w:val="24"/>
          <w:szCs w:val="24"/>
        </w:rPr>
        <w:t>d.  less than 4 weeks of age</w:t>
      </w:r>
    </w:p>
    <w:p w:rsidR="00B0389A" w:rsidRPr="004D3AD2" w:rsidRDefault="00B0389A" w:rsidP="004D3AD2">
      <w:pPr>
        <w:spacing w:after="0" w:line="240" w:lineRule="auto"/>
        <w:ind w:left="720"/>
        <w:rPr>
          <w:sz w:val="24"/>
          <w:szCs w:val="24"/>
        </w:rPr>
      </w:pPr>
      <w:r w:rsidRPr="004D3AD2">
        <w:rPr>
          <w:sz w:val="24"/>
          <w:szCs w:val="24"/>
        </w:rPr>
        <w:t>e.  less than 6 weeks of age</w:t>
      </w:r>
    </w:p>
    <w:p w:rsidR="00B0389A" w:rsidRPr="004D3AD2" w:rsidRDefault="00B0389A" w:rsidP="004D3AD2">
      <w:pPr>
        <w:spacing w:after="0" w:line="240" w:lineRule="auto"/>
        <w:rPr>
          <w:sz w:val="24"/>
          <w:szCs w:val="24"/>
        </w:rPr>
      </w:pPr>
    </w:p>
    <w:p w:rsidR="00552BDD" w:rsidRPr="004D3AD2" w:rsidRDefault="00552BDD" w:rsidP="004D3AD2">
      <w:pPr>
        <w:spacing w:after="0" w:line="240" w:lineRule="auto"/>
        <w:rPr>
          <w:sz w:val="24"/>
          <w:szCs w:val="24"/>
        </w:rPr>
      </w:pPr>
    </w:p>
    <w:p w:rsidR="00552BDD" w:rsidRPr="004D3AD2" w:rsidRDefault="0053573F" w:rsidP="004D3AD2">
      <w:pPr>
        <w:spacing w:after="0" w:line="240" w:lineRule="auto"/>
        <w:rPr>
          <w:rFonts w:eastAsia="Times New Roman" w:cs="Times New Roman"/>
          <w:color w:val="000000"/>
          <w:sz w:val="24"/>
          <w:szCs w:val="24"/>
          <w:shd w:val="clear" w:color="auto" w:fill="FFFF00"/>
        </w:rPr>
      </w:pPr>
      <w:r w:rsidRPr="004D3AD2">
        <w:rPr>
          <w:sz w:val="24"/>
          <w:szCs w:val="24"/>
        </w:rPr>
        <w:t>Question 120:</w:t>
      </w:r>
      <w:r w:rsidR="00552BDD" w:rsidRPr="004D3AD2">
        <w:rPr>
          <w:sz w:val="24"/>
          <w:szCs w:val="24"/>
        </w:rPr>
        <w:t xml:space="preserve">  </w:t>
      </w:r>
      <w:r w:rsidR="00552BDD" w:rsidRPr="004D3AD2">
        <w:rPr>
          <w:rFonts w:eastAsia="Times New Roman" w:cs="Times New Roman"/>
          <w:color w:val="000000"/>
          <w:sz w:val="24"/>
          <w:szCs w:val="24"/>
        </w:rPr>
        <w:t>Approximately what volume of blood does this method require for analysis? </w:t>
      </w:r>
    </w:p>
    <w:p w:rsidR="00552BDD" w:rsidRPr="004D3AD2" w:rsidRDefault="00552BDD" w:rsidP="004D3AD2">
      <w:pPr>
        <w:spacing w:after="0" w:line="240" w:lineRule="auto"/>
        <w:rPr>
          <w:rFonts w:eastAsia="Times New Roman" w:cs="Times New Roman"/>
          <w:color w:val="000000"/>
          <w:sz w:val="24"/>
          <w:szCs w:val="24"/>
        </w:rPr>
      </w:pP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a. 1-2ul</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b. 5-10ul</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 xml:space="preserve">c. 20-25ul </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d. 50-100ul</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e. 100-200ul </w:t>
      </w:r>
    </w:p>
    <w:p w:rsidR="00552BDD" w:rsidRPr="004D3AD2" w:rsidRDefault="00552BDD" w:rsidP="004D3AD2">
      <w:pPr>
        <w:spacing w:after="0" w:line="240" w:lineRule="auto"/>
        <w:rPr>
          <w:rFonts w:eastAsia="Times New Roman" w:cs="Times New Roman"/>
          <w:color w:val="000000"/>
          <w:sz w:val="24"/>
          <w:szCs w:val="24"/>
        </w:rPr>
      </w:pPr>
    </w:p>
    <w:p w:rsidR="0053573F" w:rsidRPr="004D3AD2" w:rsidRDefault="0053573F" w:rsidP="004D3AD2">
      <w:pPr>
        <w:spacing w:after="0" w:line="240" w:lineRule="auto"/>
        <w:rPr>
          <w:sz w:val="24"/>
          <w:szCs w:val="24"/>
        </w:rPr>
      </w:pPr>
    </w:p>
    <w:p w:rsidR="009047DA" w:rsidRDefault="009047DA" w:rsidP="004D3AD2">
      <w:pPr>
        <w:spacing w:after="0" w:line="240" w:lineRule="auto"/>
        <w:rPr>
          <w:sz w:val="24"/>
          <w:szCs w:val="24"/>
        </w:rPr>
      </w:pPr>
    </w:p>
    <w:p w:rsidR="00A16DF9" w:rsidRDefault="00A16DF9" w:rsidP="004D3AD2">
      <w:pPr>
        <w:spacing w:after="0" w:line="240" w:lineRule="auto"/>
        <w:rPr>
          <w:sz w:val="24"/>
          <w:szCs w:val="24"/>
        </w:rPr>
      </w:pPr>
    </w:p>
    <w:p w:rsidR="00A16DF9" w:rsidRPr="00A16DF9" w:rsidRDefault="00A16DF9" w:rsidP="00A16DF9">
      <w:pPr>
        <w:spacing w:after="0" w:line="240" w:lineRule="auto"/>
        <w:jc w:val="center"/>
        <w:rPr>
          <w:b/>
          <w:i/>
          <w:sz w:val="44"/>
          <w:szCs w:val="24"/>
        </w:rPr>
      </w:pPr>
      <w:r w:rsidRPr="00A16DF9">
        <w:rPr>
          <w:b/>
          <w:i/>
          <w:sz w:val="44"/>
          <w:szCs w:val="24"/>
        </w:rPr>
        <w:t>END OF EXAM</w:t>
      </w:r>
    </w:p>
    <w:sectPr w:rsidR="00A16DF9" w:rsidRPr="00A1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awati TC Regular">
    <w:charset w:val="00"/>
    <w:family w:val="auto"/>
    <w:pitch w:val="variable"/>
    <w:sig w:usb0="A00000FF" w:usb1="5889787B" w:usb2="00000016" w:usb3="00000000" w:csb0="001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4D"/>
    <w:multiLevelType w:val="hybridMultilevel"/>
    <w:tmpl w:val="5E403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DBF"/>
    <w:multiLevelType w:val="hybridMultilevel"/>
    <w:tmpl w:val="1C125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32E47"/>
    <w:multiLevelType w:val="hybridMultilevel"/>
    <w:tmpl w:val="45CE841C"/>
    <w:lvl w:ilvl="0" w:tplc="B06A51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07455"/>
    <w:multiLevelType w:val="hybridMultilevel"/>
    <w:tmpl w:val="B636A4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C331D"/>
    <w:multiLevelType w:val="hybridMultilevel"/>
    <w:tmpl w:val="F92CD522"/>
    <w:lvl w:ilvl="0" w:tplc="AB349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025357"/>
    <w:multiLevelType w:val="hybridMultilevel"/>
    <w:tmpl w:val="D1DA1A9E"/>
    <w:lvl w:ilvl="0" w:tplc="5E7EA0A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B6191E"/>
    <w:multiLevelType w:val="hybridMultilevel"/>
    <w:tmpl w:val="A7B8C7B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801B3"/>
    <w:multiLevelType w:val="hybridMultilevel"/>
    <w:tmpl w:val="7F1AAF9C"/>
    <w:lvl w:ilvl="0" w:tplc="75EE94FE">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6DC6186"/>
    <w:multiLevelType w:val="hybridMultilevel"/>
    <w:tmpl w:val="33C6BE5A"/>
    <w:lvl w:ilvl="0" w:tplc="5AA4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C48B5"/>
    <w:multiLevelType w:val="hybridMultilevel"/>
    <w:tmpl w:val="F39C2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335CFD"/>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FB3A3B"/>
    <w:multiLevelType w:val="hybridMultilevel"/>
    <w:tmpl w:val="BF2CA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023BC5"/>
    <w:multiLevelType w:val="hybridMultilevel"/>
    <w:tmpl w:val="C85A9B3A"/>
    <w:lvl w:ilvl="0" w:tplc="A01004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33CB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265565"/>
    <w:multiLevelType w:val="hybridMultilevel"/>
    <w:tmpl w:val="900492A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B65618B"/>
    <w:multiLevelType w:val="hybridMultilevel"/>
    <w:tmpl w:val="5C2202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1C2E60"/>
    <w:multiLevelType w:val="hybridMultilevel"/>
    <w:tmpl w:val="992EE2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CA83FE9"/>
    <w:multiLevelType w:val="hybridMultilevel"/>
    <w:tmpl w:val="40BE3B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0661AB"/>
    <w:multiLevelType w:val="hybridMultilevel"/>
    <w:tmpl w:val="2C5C0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D356467"/>
    <w:multiLevelType w:val="hybridMultilevel"/>
    <w:tmpl w:val="0A1AEBD2"/>
    <w:lvl w:ilvl="0" w:tplc="5AA49C0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6A51E0"/>
    <w:multiLevelType w:val="hybridMultilevel"/>
    <w:tmpl w:val="2C089A1C"/>
    <w:lvl w:ilvl="0" w:tplc="9E84A638">
      <w:start w:val="1"/>
      <w:numFmt w:val="lowerLetter"/>
      <w:lvlText w:val="%1."/>
      <w:lvlJc w:val="left"/>
      <w:pPr>
        <w:ind w:left="720" w:hanging="360"/>
      </w:pPr>
      <w:rPr>
        <w:rFonts w:ascii="Times New Roman" w:eastAsia="Times New Roman" w:hAnsi="Times New Roman" w:cs="Times New Roman"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
    <w:nsid w:val="0D6F19CE"/>
    <w:multiLevelType w:val="hybridMultilevel"/>
    <w:tmpl w:val="724071A0"/>
    <w:lvl w:ilvl="0" w:tplc="836AF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E3A7685"/>
    <w:multiLevelType w:val="hybridMultilevel"/>
    <w:tmpl w:val="A1FCF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E436A"/>
    <w:multiLevelType w:val="hybridMultilevel"/>
    <w:tmpl w:val="D95AE74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10DB5186"/>
    <w:multiLevelType w:val="hybridMultilevel"/>
    <w:tmpl w:val="36DE42AC"/>
    <w:lvl w:ilvl="0" w:tplc="511E7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184330E"/>
    <w:multiLevelType w:val="hybridMultilevel"/>
    <w:tmpl w:val="96D86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0E4975"/>
    <w:multiLevelType w:val="hybridMultilevel"/>
    <w:tmpl w:val="9C26E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3A775A"/>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2D516E"/>
    <w:multiLevelType w:val="hybridMultilevel"/>
    <w:tmpl w:val="CCA2E05C"/>
    <w:lvl w:ilvl="0" w:tplc="72AC9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3E15E74"/>
    <w:multiLevelType w:val="hybridMultilevel"/>
    <w:tmpl w:val="27DA3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046500"/>
    <w:multiLevelType w:val="hybridMultilevel"/>
    <w:tmpl w:val="5336C786"/>
    <w:lvl w:ilvl="0" w:tplc="E64A5F80">
      <w:start w:val="1"/>
      <w:numFmt w:val="decimal"/>
      <w:lvlText w:val="%1)"/>
      <w:lvlJc w:val="left"/>
      <w:pPr>
        <w:ind w:left="720" w:hanging="360"/>
      </w:pPr>
      <w:rPr>
        <w:rFonts w:ascii="Times New Roman" w:hAnsi="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910DE0"/>
    <w:multiLevelType w:val="hybridMultilevel"/>
    <w:tmpl w:val="7BC0F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A5D75"/>
    <w:multiLevelType w:val="hybridMultilevel"/>
    <w:tmpl w:val="1D083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271A95"/>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78362C"/>
    <w:multiLevelType w:val="hybridMultilevel"/>
    <w:tmpl w:val="E63660FC"/>
    <w:lvl w:ilvl="0" w:tplc="82F0CBA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7C1B20"/>
    <w:multiLevelType w:val="hybridMultilevel"/>
    <w:tmpl w:val="905CB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E3263B"/>
    <w:multiLevelType w:val="hybridMultilevel"/>
    <w:tmpl w:val="52E0F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BB670C"/>
    <w:multiLevelType w:val="hybridMultilevel"/>
    <w:tmpl w:val="130CF6E4"/>
    <w:lvl w:ilvl="0" w:tplc="194CF0FA">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6D21E4"/>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9C423CE"/>
    <w:multiLevelType w:val="hybridMultilevel"/>
    <w:tmpl w:val="8A1A9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D62EB7"/>
    <w:multiLevelType w:val="hybridMultilevel"/>
    <w:tmpl w:val="03924818"/>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E82056B"/>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E834674"/>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20E33EE"/>
    <w:multiLevelType w:val="hybridMultilevel"/>
    <w:tmpl w:val="EF02B97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3593F9C"/>
    <w:multiLevelType w:val="hybridMultilevel"/>
    <w:tmpl w:val="C568C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C26D2C"/>
    <w:multiLevelType w:val="hybridMultilevel"/>
    <w:tmpl w:val="921E16A8"/>
    <w:lvl w:ilvl="0" w:tplc="746E4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421D25"/>
    <w:multiLevelType w:val="hybridMultilevel"/>
    <w:tmpl w:val="9FA02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827116"/>
    <w:multiLevelType w:val="hybridMultilevel"/>
    <w:tmpl w:val="3528A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B522C3"/>
    <w:multiLevelType w:val="hybridMultilevel"/>
    <w:tmpl w:val="8B9A10EA"/>
    <w:lvl w:ilvl="0" w:tplc="04801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73D13D5"/>
    <w:multiLevelType w:val="hybridMultilevel"/>
    <w:tmpl w:val="FA4A932C"/>
    <w:lvl w:ilvl="0" w:tplc="04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0">
    <w:nsid w:val="279E04D0"/>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nsid w:val="2B174DF7"/>
    <w:multiLevelType w:val="hybridMultilevel"/>
    <w:tmpl w:val="C9B00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226B03"/>
    <w:multiLevelType w:val="hybridMultilevel"/>
    <w:tmpl w:val="63E26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CE3F26"/>
    <w:multiLevelType w:val="hybridMultilevel"/>
    <w:tmpl w:val="16B2287C"/>
    <w:lvl w:ilvl="0" w:tplc="28386CB0">
      <w:start w:val="1"/>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2C5279FF"/>
    <w:multiLevelType w:val="hybridMultilevel"/>
    <w:tmpl w:val="8070A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CE91499"/>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6C18AE"/>
    <w:multiLevelType w:val="hybridMultilevel"/>
    <w:tmpl w:val="00C4B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4915F5"/>
    <w:multiLevelType w:val="hybridMultilevel"/>
    <w:tmpl w:val="2DD6E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0DD480E"/>
    <w:multiLevelType w:val="hybridMultilevel"/>
    <w:tmpl w:val="F57E8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2EE0FD3"/>
    <w:multiLevelType w:val="hybridMultilevel"/>
    <w:tmpl w:val="9F64401C"/>
    <w:lvl w:ilvl="0" w:tplc="DD5A5274">
      <w:start w:val="1"/>
      <w:numFmt w:val="decimal"/>
      <w:lvlText w:val="%1)"/>
      <w:lvlJc w:val="left"/>
      <w:pPr>
        <w:ind w:left="643"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nsid w:val="33B44EDE"/>
    <w:multiLevelType w:val="hybridMultilevel"/>
    <w:tmpl w:val="A5D42170"/>
    <w:lvl w:ilvl="0" w:tplc="DEAC14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215E81"/>
    <w:multiLevelType w:val="hybridMultilevel"/>
    <w:tmpl w:val="66A41878"/>
    <w:lvl w:ilvl="0" w:tplc="3E70A8B0">
      <w:start w:val="1"/>
      <w:numFmt w:val="decimal"/>
      <w:lvlText w:val="%1."/>
      <w:lvlJc w:val="left"/>
      <w:pPr>
        <w:ind w:left="720" w:hanging="360"/>
      </w:pPr>
      <w:rPr>
        <w:rFonts w:hint="default"/>
        <w:b/>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E26E5F"/>
    <w:multiLevelType w:val="hybridMultilevel"/>
    <w:tmpl w:val="CADA8C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nsid w:val="36075B03"/>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6452A80"/>
    <w:multiLevelType w:val="hybridMultilevel"/>
    <w:tmpl w:val="6A90AB6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1F7211"/>
    <w:multiLevelType w:val="hybridMultilevel"/>
    <w:tmpl w:val="895CF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725406"/>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90001D7"/>
    <w:multiLevelType w:val="hybridMultilevel"/>
    <w:tmpl w:val="7BE0B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6D3B28"/>
    <w:multiLevelType w:val="hybridMultilevel"/>
    <w:tmpl w:val="3740F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A2A2519"/>
    <w:multiLevelType w:val="hybridMultilevel"/>
    <w:tmpl w:val="B2F6F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494493"/>
    <w:multiLevelType w:val="hybridMultilevel"/>
    <w:tmpl w:val="B9928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001A5F"/>
    <w:multiLevelType w:val="hybridMultilevel"/>
    <w:tmpl w:val="194CFAB0"/>
    <w:lvl w:ilvl="0" w:tplc="C10ED05E">
      <w:start w:val="1"/>
      <w:numFmt w:val="decimal"/>
      <w:lvlText w:val="%1."/>
      <w:lvlJc w:val="left"/>
      <w:pPr>
        <w:ind w:left="720" w:hanging="360"/>
      </w:pPr>
      <w:rPr>
        <w:rFonts w:ascii="Times New Roman" w:eastAsiaTheme="minorHAnsi" w:hAnsi="Times New Roman" w:cs="Times New Roman"/>
        <w:b/>
        <w:sz w:val="24"/>
        <w:szCs w:val="24"/>
      </w:rPr>
    </w:lvl>
    <w:lvl w:ilvl="1" w:tplc="6FBCE216">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7E68D5"/>
    <w:multiLevelType w:val="hybridMultilevel"/>
    <w:tmpl w:val="808C103C"/>
    <w:lvl w:ilvl="0" w:tplc="7EA4CCD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DBF7674"/>
    <w:multiLevelType w:val="hybridMultilevel"/>
    <w:tmpl w:val="38B6E8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4768DD"/>
    <w:multiLevelType w:val="hybridMultilevel"/>
    <w:tmpl w:val="668C7534"/>
    <w:lvl w:ilvl="0" w:tplc="BA189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662C57"/>
    <w:multiLevelType w:val="hybridMultilevel"/>
    <w:tmpl w:val="D1961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842F3F"/>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26C69D9"/>
    <w:multiLevelType w:val="hybridMultilevel"/>
    <w:tmpl w:val="ECAC266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276582F"/>
    <w:multiLevelType w:val="hybridMultilevel"/>
    <w:tmpl w:val="AEAA1B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7109CE"/>
    <w:multiLevelType w:val="hybridMultilevel"/>
    <w:tmpl w:val="1A987E64"/>
    <w:lvl w:ilvl="0" w:tplc="3E70A8B0">
      <w:start w:val="1"/>
      <w:numFmt w:val="decimal"/>
      <w:lvlText w:val="%1."/>
      <w:lvlJc w:val="left"/>
      <w:pPr>
        <w:ind w:left="720" w:hanging="360"/>
      </w:pPr>
      <w:rPr>
        <w:rFonts w:hint="default"/>
        <w:b/>
      </w:rPr>
    </w:lvl>
    <w:lvl w:ilvl="1" w:tplc="DEAC14B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B372FF"/>
    <w:multiLevelType w:val="hybridMultilevel"/>
    <w:tmpl w:val="A3628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9121BE"/>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nsid w:val="45C71D6E"/>
    <w:multiLevelType w:val="hybridMultilevel"/>
    <w:tmpl w:val="311676BC"/>
    <w:lvl w:ilvl="0" w:tplc="8872F042">
      <w:start w:val="1"/>
      <w:numFmt w:val="decimal"/>
      <w:lvlText w:val="%1)"/>
      <w:lvlJc w:val="left"/>
      <w:pPr>
        <w:ind w:left="720" w:hanging="360"/>
      </w:pPr>
      <w:rPr>
        <w:rFonts w:ascii="Times New Roman" w:hAnsi="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DF4C1F"/>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6394797"/>
    <w:multiLevelType w:val="hybridMultilevel"/>
    <w:tmpl w:val="34701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C70382"/>
    <w:multiLevelType w:val="hybridMultilevel"/>
    <w:tmpl w:val="4C6ADD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47181FCC"/>
    <w:multiLevelType w:val="hybridMultilevel"/>
    <w:tmpl w:val="FDE61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74E2F2E"/>
    <w:multiLevelType w:val="hybridMultilevel"/>
    <w:tmpl w:val="43FA2D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7873895"/>
    <w:multiLevelType w:val="hybridMultilevel"/>
    <w:tmpl w:val="E64EF8BC"/>
    <w:lvl w:ilvl="0" w:tplc="6F3A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286799"/>
    <w:multiLevelType w:val="hybridMultilevel"/>
    <w:tmpl w:val="4BF098AE"/>
    <w:lvl w:ilvl="0" w:tplc="CEFE7D0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F105D1"/>
    <w:multiLevelType w:val="hybridMultilevel"/>
    <w:tmpl w:val="927E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E15672"/>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AFF5C1B"/>
    <w:multiLevelType w:val="hybridMultilevel"/>
    <w:tmpl w:val="6144D6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4B0304F4"/>
    <w:multiLevelType w:val="hybridMultilevel"/>
    <w:tmpl w:val="9CEA3BCE"/>
    <w:lvl w:ilvl="0" w:tplc="5AA49C0A">
      <w:start w:val="1"/>
      <w:numFmt w:val="lowerLetter"/>
      <w:lvlText w:val="%1."/>
      <w:lvlJc w:val="left"/>
      <w:pPr>
        <w:ind w:left="720" w:hanging="360"/>
      </w:pPr>
      <w:rPr>
        <w:rFonts w:hint="default"/>
      </w:rPr>
    </w:lvl>
    <w:lvl w:ilvl="1" w:tplc="5D6673A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490264"/>
    <w:multiLevelType w:val="hybridMultilevel"/>
    <w:tmpl w:val="DCDC8042"/>
    <w:lvl w:ilvl="0" w:tplc="3E70A8B0">
      <w:start w:val="1"/>
      <w:numFmt w:val="decimal"/>
      <w:lvlText w:val="%1."/>
      <w:lvlJc w:val="left"/>
      <w:pPr>
        <w:ind w:left="720" w:hanging="360"/>
      </w:pPr>
      <w:rPr>
        <w:rFonts w:hint="default"/>
        <w:b/>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4F4C8E"/>
    <w:multiLevelType w:val="hybridMultilevel"/>
    <w:tmpl w:val="32740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C970EF4"/>
    <w:multiLevelType w:val="hybridMultilevel"/>
    <w:tmpl w:val="C216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257D74"/>
    <w:multiLevelType w:val="hybridMultilevel"/>
    <w:tmpl w:val="45CE841C"/>
    <w:lvl w:ilvl="0" w:tplc="B06A51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12259FC"/>
    <w:multiLevelType w:val="hybridMultilevel"/>
    <w:tmpl w:val="FA2036A4"/>
    <w:lvl w:ilvl="0" w:tplc="88A221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7A47D6"/>
    <w:multiLevelType w:val="hybridMultilevel"/>
    <w:tmpl w:val="2C66C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2F00A52"/>
    <w:multiLevelType w:val="hybridMultilevel"/>
    <w:tmpl w:val="78167AA2"/>
    <w:lvl w:ilvl="0" w:tplc="2AF08F7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3483886"/>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3856ACE"/>
    <w:multiLevelType w:val="hybridMultilevel"/>
    <w:tmpl w:val="6B900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DF5966"/>
    <w:multiLevelType w:val="hybridMultilevel"/>
    <w:tmpl w:val="4992B4F2"/>
    <w:lvl w:ilvl="0" w:tplc="EB1A09FC">
      <w:start w:val="1"/>
      <w:numFmt w:val="decimal"/>
      <w:lvlText w:val="%1."/>
      <w:lvlJc w:val="left"/>
      <w:pPr>
        <w:ind w:left="360" w:hanging="360"/>
      </w:pPr>
      <w:rPr>
        <w:rFonts w:hint="default"/>
        <w:b/>
      </w:rPr>
    </w:lvl>
    <w:lvl w:ilvl="1" w:tplc="1F543E4C">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4">
    <w:nsid w:val="53E656D4"/>
    <w:multiLevelType w:val="hybridMultilevel"/>
    <w:tmpl w:val="5C1CFF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5AC727B"/>
    <w:multiLevelType w:val="hybridMultilevel"/>
    <w:tmpl w:val="0DC0E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68B5211"/>
    <w:multiLevelType w:val="hybridMultilevel"/>
    <w:tmpl w:val="5A42E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5E756F"/>
    <w:multiLevelType w:val="hybridMultilevel"/>
    <w:tmpl w:val="126646C6"/>
    <w:lvl w:ilvl="0" w:tplc="A6D6E16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E11023"/>
    <w:multiLevelType w:val="hybridMultilevel"/>
    <w:tmpl w:val="92CC38F2"/>
    <w:lvl w:ilvl="0" w:tplc="2B166A9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8254298"/>
    <w:multiLevelType w:val="hybridMultilevel"/>
    <w:tmpl w:val="01C8D1B4"/>
    <w:lvl w:ilvl="0" w:tplc="74148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583D6622"/>
    <w:multiLevelType w:val="hybridMultilevel"/>
    <w:tmpl w:val="37483E3E"/>
    <w:lvl w:ilvl="0" w:tplc="403A6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B312E9"/>
    <w:multiLevelType w:val="hybridMultilevel"/>
    <w:tmpl w:val="3FD8C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59431D6A"/>
    <w:multiLevelType w:val="hybridMultilevel"/>
    <w:tmpl w:val="C5805F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95C5D50"/>
    <w:multiLevelType w:val="hybridMultilevel"/>
    <w:tmpl w:val="02AE1CD4"/>
    <w:lvl w:ilvl="0" w:tplc="70724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98E7616"/>
    <w:multiLevelType w:val="hybridMultilevel"/>
    <w:tmpl w:val="D6006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AAA72F7"/>
    <w:multiLevelType w:val="hybridMultilevel"/>
    <w:tmpl w:val="B186090A"/>
    <w:lvl w:ilvl="0" w:tplc="52A4F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B6D33F7"/>
    <w:multiLevelType w:val="hybridMultilevel"/>
    <w:tmpl w:val="9AE6F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98306E"/>
    <w:multiLevelType w:val="hybridMultilevel"/>
    <w:tmpl w:val="FD1E2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3C1466"/>
    <w:multiLevelType w:val="hybridMultilevel"/>
    <w:tmpl w:val="E23E2354"/>
    <w:lvl w:ilvl="0" w:tplc="B4A6DDAC">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9">
    <w:nsid w:val="5EE07632"/>
    <w:multiLevelType w:val="hybridMultilevel"/>
    <w:tmpl w:val="6E009044"/>
    <w:lvl w:ilvl="0" w:tplc="8480C49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E65602"/>
    <w:multiLevelType w:val="hybridMultilevel"/>
    <w:tmpl w:val="87369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30F13B1"/>
    <w:multiLevelType w:val="hybridMultilevel"/>
    <w:tmpl w:val="571ADC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3395C62"/>
    <w:multiLevelType w:val="hybridMultilevel"/>
    <w:tmpl w:val="EF202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438103D"/>
    <w:multiLevelType w:val="hybridMultilevel"/>
    <w:tmpl w:val="5F20C80A"/>
    <w:lvl w:ilvl="0" w:tplc="D7D8313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5787D65"/>
    <w:multiLevelType w:val="hybridMultilevel"/>
    <w:tmpl w:val="10D4EC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8472FD3"/>
    <w:multiLevelType w:val="hybridMultilevel"/>
    <w:tmpl w:val="DDE08C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9A94E7E"/>
    <w:multiLevelType w:val="hybridMultilevel"/>
    <w:tmpl w:val="DF5AF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A614E76"/>
    <w:multiLevelType w:val="hybridMultilevel"/>
    <w:tmpl w:val="DB0C0CAC"/>
    <w:lvl w:ilvl="0" w:tplc="7D2C74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A7425DD"/>
    <w:multiLevelType w:val="hybridMultilevel"/>
    <w:tmpl w:val="4FC6E200"/>
    <w:lvl w:ilvl="0" w:tplc="F7E4910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6C096CFF"/>
    <w:multiLevelType w:val="hybridMultilevel"/>
    <w:tmpl w:val="5D04C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E004099"/>
    <w:multiLevelType w:val="hybridMultilevel"/>
    <w:tmpl w:val="A822A8E6"/>
    <w:lvl w:ilvl="0" w:tplc="48090019">
      <w:start w:val="3"/>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1">
    <w:nsid w:val="6E53231F"/>
    <w:multiLevelType w:val="hybridMultilevel"/>
    <w:tmpl w:val="03AE9F62"/>
    <w:lvl w:ilvl="0" w:tplc="F49E0D3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F3E70D4"/>
    <w:multiLevelType w:val="hybridMultilevel"/>
    <w:tmpl w:val="7BAA8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6A788A"/>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FC236DA"/>
    <w:multiLevelType w:val="hybridMultilevel"/>
    <w:tmpl w:val="0F9404AE"/>
    <w:lvl w:ilvl="0" w:tplc="5D6673A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01C3F84"/>
    <w:multiLevelType w:val="hybridMultilevel"/>
    <w:tmpl w:val="11986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6942E4"/>
    <w:multiLevelType w:val="hybridMultilevel"/>
    <w:tmpl w:val="D28CF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005757"/>
    <w:multiLevelType w:val="hybridMultilevel"/>
    <w:tmpl w:val="E912FDA4"/>
    <w:lvl w:ilvl="0" w:tplc="3E70A8B0">
      <w:start w:val="1"/>
      <w:numFmt w:val="decimal"/>
      <w:lvlText w:val="%1."/>
      <w:lvlJc w:val="left"/>
      <w:pPr>
        <w:ind w:left="720" w:hanging="360"/>
      </w:pPr>
      <w:rPr>
        <w:rFonts w:hint="default"/>
        <w:b/>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1022DA7"/>
    <w:multiLevelType w:val="hybridMultilevel"/>
    <w:tmpl w:val="35FC8ABC"/>
    <w:lvl w:ilvl="0" w:tplc="194CF0FA">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14B189B"/>
    <w:multiLevelType w:val="hybridMultilevel"/>
    <w:tmpl w:val="35AA2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2E46F98"/>
    <w:multiLevelType w:val="hybridMultilevel"/>
    <w:tmpl w:val="F4DAD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2E579F0"/>
    <w:multiLevelType w:val="hybridMultilevel"/>
    <w:tmpl w:val="69985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2F44FEF"/>
    <w:multiLevelType w:val="hybridMultilevel"/>
    <w:tmpl w:val="EF3461D4"/>
    <w:lvl w:ilvl="0" w:tplc="1FBE28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nsid w:val="730B464F"/>
    <w:multiLevelType w:val="hybridMultilevel"/>
    <w:tmpl w:val="B5DAF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3694FB1"/>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5">
    <w:nsid w:val="737B183F"/>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3D74E67"/>
    <w:multiLevelType w:val="hybridMultilevel"/>
    <w:tmpl w:val="0DF01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40A6F84"/>
    <w:multiLevelType w:val="hybridMultilevel"/>
    <w:tmpl w:val="CA385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41A6496"/>
    <w:multiLevelType w:val="hybridMultilevel"/>
    <w:tmpl w:val="B9AEDE0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nsid w:val="74202E87"/>
    <w:multiLevelType w:val="hybridMultilevel"/>
    <w:tmpl w:val="3FE23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43A1DFC"/>
    <w:multiLevelType w:val="hybridMultilevel"/>
    <w:tmpl w:val="1CECEA92"/>
    <w:lvl w:ilvl="0" w:tplc="7898D0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243119"/>
    <w:multiLevelType w:val="hybridMultilevel"/>
    <w:tmpl w:val="7158C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5D3C7A"/>
    <w:multiLevelType w:val="hybridMultilevel"/>
    <w:tmpl w:val="B966EC28"/>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64C17AC"/>
    <w:multiLevelType w:val="hybridMultilevel"/>
    <w:tmpl w:val="35F2E8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921AAD"/>
    <w:multiLevelType w:val="hybridMultilevel"/>
    <w:tmpl w:val="0AF24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6AB5239"/>
    <w:multiLevelType w:val="hybridMultilevel"/>
    <w:tmpl w:val="AC607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72D3CA3"/>
    <w:multiLevelType w:val="hybridMultilevel"/>
    <w:tmpl w:val="4538E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8C15F08"/>
    <w:multiLevelType w:val="hybridMultilevel"/>
    <w:tmpl w:val="4C68CA52"/>
    <w:lvl w:ilvl="0" w:tplc="39409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9032C59"/>
    <w:multiLevelType w:val="hybridMultilevel"/>
    <w:tmpl w:val="037282FE"/>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9">
    <w:nsid w:val="7929622E"/>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96725B2"/>
    <w:multiLevelType w:val="hybridMultilevel"/>
    <w:tmpl w:val="C9C88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9C07C6A"/>
    <w:multiLevelType w:val="hybridMultilevel"/>
    <w:tmpl w:val="2ACC55B2"/>
    <w:lvl w:ilvl="0" w:tplc="A6463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AAC5ABD"/>
    <w:multiLevelType w:val="hybridMultilevel"/>
    <w:tmpl w:val="28C2E58E"/>
    <w:lvl w:ilvl="0" w:tplc="32F8CA9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B06697F"/>
    <w:multiLevelType w:val="hybridMultilevel"/>
    <w:tmpl w:val="91085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BD901FA"/>
    <w:multiLevelType w:val="hybridMultilevel"/>
    <w:tmpl w:val="5F524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CE35B57"/>
    <w:multiLevelType w:val="hybridMultilevel"/>
    <w:tmpl w:val="E14E2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nsid w:val="7D9B76C2"/>
    <w:multiLevelType w:val="hybridMultilevel"/>
    <w:tmpl w:val="95E26C02"/>
    <w:lvl w:ilvl="0" w:tplc="0E9CD6B6">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DE64329"/>
    <w:multiLevelType w:val="hybridMultilevel"/>
    <w:tmpl w:val="57F6C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EF01927"/>
    <w:multiLevelType w:val="hybridMultilevel"/>
    <w:tmpl w:val="B00A1C4E"/>
    <w:lvl w:ilvl="0" w:tplc="411085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7F4709C0"/>
    <w:multiLevelType w:val="hybridMultilevel"/>
    <w:tmpl w:val="B7EECFAE"/>
    <w:lvl w:ilvl="0" w:tplc="EEF85CA4">
      <w:start w:val="1"/>
      <w:numFmt w:val="lowerLetter"/>
      <w:lvlText w:val="%1."/>
      <w:lvlJc w:val="left"/>
      <w:pPr>
        <w:ind w:left="720" w:hanging="360"/>
      </w:pPr>
      <w:rPr>
        <w:rFonts w:ascii="Calibri" w:eastAsia="Times New Roman" w:hAnsi="Calibri" w:cs="Times New Roman"/>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29"/>
  </w:num>
  <w:num w:numId="2">
    <w:abstractNumId w:val="162"/>
  </w:num>
  <w:num w:numId="3">
    <w:abstractNumId w:val="70"/>
  </w:num>
  <w:num w:numId="4">
    <w:abstractNumId w:val="30"/>
  </w:num>
  <w:num w:numId="5">
    <w:abstractNumId w:val="45"/>
  </w:num>
  <w:num w:numId="6">
    <w:abstractNumId w:val="82"/>
  </w:num>
  <w:num w:numId="7">
    <w:abstractNumId w:val="133"/>
  </w:num>
  <w:num w:numId="8">
    <w:abstractNumId w:val="81"/>
  </w:num>
  <w:num w:numId="9">
    <w:abstractNumId w:val="76"/>
  </w:num>
  <w:num w:numId="10">
    <w:abstractNumId w:val="50"/>
  </w:num>
  <w:num w:numId="11">
    <w:abstractNumId w:val="55"/>
  </w:num>
  <w:num w:numId="12">
    <w:abstractNumId w:val="144"/>
  </w:num>
  <w:num w:numId="13">
    <w:abstractNumId w:val="103"/>
  </w:num>
  <w:num w:numId="14">
    <w:abstractNumId w:val="92"/>
  </w:num>
  <w:num w:numId="15">
    <w:abstractNumId w:val="53"/>
  </w:num>
  <w:num w:numId="16">
    <w:abstractNumId w:val="153"/>
  </w:num>
  <w:num w:numId="17">
    <w:abstractNumId w:val="27"/>
  </w:num>
  <w:num w:numId="18">
    <w:abstractNumId w:val="21"/>
  </w:num>
  <w:num w:numId="19">
    <w:abstractNumId w:val="5"/>
  </w:num>
  <w:num w:numId="20">
    <w:abstractNumId w:val="71"/>
  </w:num>
  <w:num w:numId="21">
    <w:abstractNumId w:val="110"/>
  </w:num>
  <w:num w:numId="22">
    <w:abstractNumId w:val="127"/>
  </w:num>
  <w:num w:numId="23">
    <w:abstractNumId w:val="118"/>
  </w:num>
  <w:num w:numId="24">
    <w:abstractNumId w:val="99"/>
  </w:num>
  <w:num w:numId="25">
    <w:abstractNumId w:val="84"/>
  </w:num>
  <w:num w:numId="26">
    <w:abstractNumId w:val="17"/>
  </w:num>
  <w:num w:numId="27">
    <w:abstractNumId w:val="83"/>
  </w:num>
  <w:num w:numId="28">
    <w:abstractNumId w:val="73"/>
  </w:num>
  <w:num w:numId="29">
    <w:abstractNumId w:val="112"/>
  </w:num>
  <w:num w:numId="30">
    <w:abstractNumId w:val="108"/>
  </w:num>
  <w:num w:numId="31">
    <w:abstractNumId w:val="151"/>
  </w:num>
  <w:num w:numId="32">
    <w:abstractNumId w:val="58"/>
  </w:num>
  <w:num w:numId="33">
    <w:abstractNumId w:val="89"/>
  </w:num>
  <w:num w:numId="34">
    <w:abstractNumId w:val="57"/>
  </w:num>
  <w:num w:numId="35">
    <w:abstractNumId w:val="101"/>
  </w:num>
  <w:num w:numId="36">
    <w:abstractNumId w:val="33"/>
  </w:num>
  <w:num w:numId="37">
    <w:abstractNumId w:val="63"/>
  </w:num>
  <w:num w:numId="38">
    <w:abstractNumId w:val="85"/>
  </w:num>
  <w:num w:numId="39">
    <w:abstractNumId w:val="10"/>
  </w:num>
  <w:num w:numId="40">
    <w:abstractNumId w:val="6"/>
  </w:num>
  <w:num w:numId="41">
    <w:abstractNumId w:val="64"/>
  </w:num>
  <w:num w:numId="42">
    <w:abstractNumId w:val="41"/>
  </w:num>
  <w:num w:numId="43">
    <w:abstractNumId w:val="159"/>
  </w:num>
  <w:num w:numId="44">
    <w:abstractNumId w:val="91"/>
  </w:num>
  <w:num w:numId="45">
    <w:abstractNumId w:val="166"/>
  </w:num>
  <w:num w:numId="46">
    <w:abstractNumId w:val="152"/>
  </w:num>
  <w:num w:numId="47">
    <w:abstractNumId w:val="77"/>
  </w:num>
  <w:num w:numId="48">
    <w:abstractNumId w:val="123"/>
  </w:num>
  <w:num w:numId="49">
    <w:abstractNumId w:val="145"/>
  </w:num>
  <w:num w:numId="50">
    <w:abstractNumId w:val="149"/>
  </w:num>
  <w:num w:numId="51">
    <w:abstractNumId w:val="43"/>
  </w:num>
  <w:num w:numId="52">
    <w:abstractNumId w:val="163"/>
  </w:num>
  <w:num w:numId="53">
    <w:abstractNumId w:val="138"/>
  </w:num>
  <w:num w:numId="54">
    <w:abstractNumId w:val="16"/>
  </w:num>
  <w:num w:numId="55">
    <w:abstractNumId w:val="136"/>
  </w:num>
  <w:num w:numId="56">
    <w:abstractNumId w:val="31"/>
  </w:num>
  <w:num w:numId="57">
    <w:abstractNumId w:val="47"/>
  </w:num>
  <w:num w:numId="58">
    <w:abstractNumId w:val="90"/>
  </w:num>
  <w:num w:numId="59">
    <w:abstractNumId w:val="116"/>
  </w:num>
  <w:num w:numId="60">
    <w:abstractNumId w:val="120"/>
  </w:num>
  <w:num w:numId="61">
    <w:abstractNumId w:val="35"/>
  </w:num>
  <w:num w:numId="62">
    <w:abstractNumId w:val="158"/>
  </w:num>
  <w:num w:numId="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98"/>
  </w:num>
  <w:num w:numId="66">
    <w:abstractNumId w:val="97"/>
  </w:num>
  <w:num w:numId="67">
    <w:abstractNumId w:val="113"/>
  </w:num>
  <w:num w:numId="68">
    <w:abstractNumId w:val="36"/>
  </w:num>
  <w:num w:numId="69">
    <w:abstractNumId w:val="100"/>
  </w:num>
  <w:num w:numId="70">
    <w:abstractNumId w:val="72"/>
  </w:num>
  <w:num w:numId="71">
    <w:abstractNumId w:val="51"/>
  </w:num>
  <w:num w:numId="72">
    <w:abstractNumId w:val="3"/>
  </w:num>
  <w:num w:numId="73">
    <w:abstractNumId w:val="168"/>
  </w:num>
  <w:num w:numId="74">
    <w:abstractNumId w:val="0"/>
  </w:num>
  <w:num w:numId="75">
    <w:abstractNumId w:val="131"/>
  </w:num>
  <w:num w:numId="76">
    <w:abstractNumId w:val="74"/>
  </w:num>
  <w:num w:numId="77">
    <w:abstractNumId w:val="126"/>
  </w:num>
  <w:num w:numId="78">
    <w:abstractNumId w:val="165"/>
  </w:num>
  <w:num w:numId="79">
    <w:abstractNumId w:val="121"/>
  </w:num>
  <w:num w:numId="80">
    <w:abstractNumId w:val="54"/>
  </w:num>
  <w:num w:numId="81">
    <w:abstractNumId w:val="40"/>
  </w:num>
  <w:num w:numId="82">
    <w:abstractNumId w:val="79"/>
  </w:num>
  <w:num w:numId="83">
    <w:abstractNumId w:val="29"/>
  </w:num>
  <w:num w:numId="84">
    <w:abstractNumId w:val="11"/>
  </w:num>
  <w:num w:numId="85">
    <w:abstractNumId w:val="38"/>
  </w:num>
  <w:num w:numId="86">
    <w:abstractNumId w:val="13"/>
  </w:num>
  <w:num w:numId="87">
    <w:abstractNumId w:val="107"/>
  </w:num>
  <w:num w:numId="88">
    <w:abstractNumId w:val="65"/>
  </w:num>
  <w:num w:numId="89">
    <w:abstractNumId w:val="164"/>
  </w:num>
  <w:num w:numId="90">
    <w:abstractNumId w:val="80"/>
  </w:num>
  <w:num w:numId="91">
    <w:abstractNumId w:val="60"/>
  </w:num>
  <w:num w:numId="92">
    <w:abstractNumId w:val="28"/>
  </w:num>
  <w:num w:numId="93">
    <w:abstractNumId w:val="104"/>
  </w:num>
  <w:num w:numId="94">
    <w:abstractNumId w:val="124"/>
  </w:num>
  <w:num w:numId="95">
    <w:abstractNumId w:val="42"/>
  </w:num>
  <w:num w:numId="96">
    <w:abstractNumId w:val="105"/>
  </w:num>
  <w:num w:numId="97">
    <w:abstractNumId w:val="52"/>
  </w:num>
  <w:num w:numId="98">
    <w:abstractNumId w:val="44"/>
  </w:num>
  <w:num w:numId="99">
    <w:abstractNumId w:val="147"/>
  </w:num>
  <w:num w:numId="10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num>
  <w:num w:numId="102">
    <w:abstractNumId w:val="7"/>
  </w:num>
  <w:num w:numId="103">
    <w:abstractNumId w:val="130"/>
  </w:num>
  <w:num w:numId="104">
    <w:abstractNumId w:val="23"/>
  </w:num>
  <w:num w:numId="105">
    <w:abstractNumId w:val="49"/>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0"/>
  </w:num>
  <w:num w:numId="109">
    <w:abstractNumId w:val="9"/>
  </w:num>
  <w:num w:numId="110">
    <w:abstractNumId w:val="62"/>
  </w:num>
  <w:num w:numId="111">
    <w:abstractNumId w:val="154"/>
  </w:num>
  <w:num w:numId="112">
    <w:abstractNumId w:val="12"/>
  </w:num>
  <w:num w:numId="113">
    <w:abstractNumId w:val="156"/>
  </w:num>
  <w:num w:numId="114">
    <w:abstractNumId w:val="96"/>
  </w:num>
  <w:num w:numId="115">
    <w:abstractNumId w:val="119"/>
  </w:num>
  <w:num w:numId="116">
    <w:abstractNumId w:val="39"/>
  </w:num>
  <w:num w:numId="117">
    <w:abstractNumId w:val="34"/>
  </w:num>
  <w:num w:numId="118">
    <w:abstractNumId w:val="132"/>
  </w:num>
  <w:num w:numId="119">
    <w:abstractNumId w:val="93"/>
  </w:num>
  <w:num w:numId="120">
    <w:abstractNumId w:val="46"/>
  </w:num>
  <w:num w:numId="121">
    <w:abstractNumId w:val="8"/>
  </w:num>
  <w:num w:numId="122">
    <w:abstractNumId w:val="25"/>
  </w:num>
  <w:num w:numId="123">
    <w:abstractNumId w:val="19"/>
  </w:num>
  <w:num w:numId="124">
    <w:abstractNumId w:val="4"/>
  </w:num>
  <w:num w:numId="125">
    <w:abstractNumId w:val="150"/>
  </w:num>
  <w:num w:numId="126">
    <w:abstractNumId w:val="139"/>
  </w:num>
  <w:num w:numId="12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num>
  <w:num w:numId="129">
    <w:abstractNumId w:val="15"/>
  </w:num>
  <w:num w:numId="130">
    <w:abstractNumId w:val="32"/>
  </w:num>
  <w:num w:numId="131">
    <w:abstractNumId w:val="88"/>
  </w:num>
  <w:num w:numId="132">
    <w:abstractNumId w:val="114"/>
  </w:num>
  <w:num w:numId="133">
    <w:abstractNumId w:val="109"/>
  </w:num>
  <w:num w:numId="134">
    <w:abstractNumId w:val="161"/>
  </w:num>
  <w:num w:numId="135">
    <w:abstractNumId w:val="155"/>
  </w:num>
  <w:num w:numId="136">
    <w:abstractNumId w:val="14"/>
  </w:num>
  <w:num w:numId="137">
    <w:abstractNumId w:val="22"/>
  </w:num>
  <w:num w:numId="138">
    <w:abstractNumId w:val="75"/>
  </w:num>
  <w:num w:numId="139">
    <w:abstractNumId w:val="37"/>
  </w:num>
  <w:num w:numId="140">
    <w:abstractNumId w:val="135"/>
  </w:num>
  <w:num w:numId="141">
    <w:abstractNumId w:val="102"/>
  </w:num>
  <w:num w:numId="142">
    <w:abstractNumId w:val="148"/>
  </w:num>
  <w:num w:numId="143">
    <w:abstractNumId w:val="143"/>
  </w:num>
  <w:num w:numId="144">
    <w:abstractNumId w:val="115"/>
  </w:num>
  <w:num w:numId="145">
    <w:abstractNumId w:val="157"/>
  </w:num>
  <w:num w:numId="146">
    <w:abstractNumId w:val="48"/>
  </w:num>
  <w:num w:numId="147">
    <w:abstractNumId w:val="24"/>
  </w:num>
  <w:num w:numId="148">
    <w:abstractNumId w:val="141"/>
  </w:num>
  <w:num w:numId="149">
    <w:abstractNumId w:val="56"/>
  </w:num>
  <w:num w:numId="150">
    <w:abstractNumId w:val="117"/>
  </w:num>
  <w:num w:numId="151">
    <w:abstractNumId w:val="95"/>
  </w:num>
  <w:num w:numId="152">
    <w:abstractNumId w:val="1"/>
  </w:num>
  <w:num w:numId="153">
    <w:abstractNumId w:val="67"/>
  </w:num>
  <w:num w:numId="154">
    <w:abstractNumId w:val="146"/>
  </w:num>
  <w:num w:numId="155">
    <w:abstractNumId w:val="106"/>
  </w:num>
  <w:num w:numId="156">
    <w:abstractNumId w:val="122"/>
  </w:num>
  <w:num w:numId="157">
    <w:abstractNumId w:val="26"/>
  </w:num>
  <w:num w:numId="158">
    <w:abstractNumId w:val="167"/>
  </w:num>
  <w:num w:numId="159">
    <w:abstractNumId w:val="86"/>
  </w:num>
  <w:num w:numId="160">
    <w:abstractNumId w:val="69"/>
  </w:num>
  <w:num w:numId="161">
    <w:abstractNumId w:val="61"/>
  </w:num>
  <w:num w:numId="162">
    <w:abstractNumId w:val="87"/>
  </w:num>
  <w:num w:numId="163">
    <w:abstractNumId w:val="18"/>
  </w:num>
  <w:num w:numId="164">
    <w:abstractNumId w:val="111"/>
  </w:num>
  <w:num w:numId="165">
    <w:abstractNumId w:val="68"/>
  </w:num>
  <w:num w:numId="166">
    <w:abstractNumId w:val="140"/>
  </w:num>
  <w:num w:numId="167">
    <w:abstractNumId w:val="94"/>
  </w:num>
  <w:num w:numId="168">
    <w:abstractNumId w:val="137"/>
  </w:num>
  <w:num w:numId="169">
    <w:abstractNumId w:val="134"/>
  </w:num>
  <w:num w:numId="170">
    <w:abstractNumId w:val="125"/>
  </w:num>
  <w:num w:numId="171">
    <w:abstractNumId w:val="7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AC"/>
    <w:rsid w:val="000605B9"/>
    <w:rsid w:val="000B62C6"/>
    <w:rsid w:val="000E1300"/>
    <w:rsid w:val="00101892"/>
    <w:rsid w:val="001103D4"/>
    <w:rsid w:val="00131E1C"/>
    <w:rsid w:val="00196F1A"/>
    <w:rsid w:val="001B56B0"/>
    <w:rsid w:val="002A7B12"/>
    <w:rsid w:val="002C13FC"/>
    <w:rsid w:val="002C3A0A"/>
    <w:rsid w:val="003B71EF"/>
    <w:rsid w:val="003F0E69"/>
    <w:rsid w:val="00403974"/>
    <w:rsid w:val="004163DB"/>
    <w:rsid w:val="00421779"/>
    <w:rsid w:val="0044435D"/>
    <w:rsid w:val="004739D2"/>
    <w:rsid w:val="004B1B92"/>
    <w:rsid w:val="004D3AD2"/>
    <w:rsid w:val="00505E4F"/>
    <w:rsid w:val="0053573F"/>
    <w:rsid w:val="0053669D"/>
    <w:rsid w:val="00544977"/>
    <w:rsid w:val="00552BDD"/>
    <w:rsid w:val="00585B35"/>
    <w:rsid w:val="005958D1"/>
    <w:rsid w:val="005B2EFA"/>
    <w:rsid w:val="00636607"/>
    <w:rsid w:val="006C2188"/>
    <w:rsid w:val="00701FCE"/>
    <w:rsid w:val="00724A82"/>
    <w:rsid w:val="007B1AA9"/>
    <w:rsid w:val="007B3447"/>
    <w:rsid w:val="007E1876"/>
    <w:rsid w:val="007F3CEF"/>
    <w:rsid w:val="00803BEA"/>
    <w:rsid w:val="0082463F"/>
    <w:rsid w:val="008E2B6F"/>
    <w:rsid w:val="009047DA"/>
    <w:rsid w:val="00911F7D"/>
    <w:rsid w:val="00975941"/>
    <w:rsid w:val="00990DA6"/>
    <w:rsid w:val="00991577"/>
    <w:rsid w:val="009B022D"/>
    <w:rsid w:val="009B34A1"/>
    <w:rsid w:val="00A16DF9"/>
    <w:rsid w:val="00A601AC"/>
    <w:rsid w:val="00A969E0"/>
    <w:rsid w:val="00AF0935"/>
    <w:rsid w:val="00AF60AA"/>
    <w:rsid w:val="00B0389A"/>
    <w:rsid w:val="00B14401"/>
    <w:rsid w:val="00B32EC4"/>
    <w:rsid w:val="00B86F5D"/>
    <w:rsid w:val="00C15431"/>
    <w:rsid w:val="00C37317"/>
    <w:rsid w:val="00C417BA"/>
    <w:rsid w:val="00C7479F"/>
    <w:rsid w:val="00CA102F"/>
    <w:rsid w:val="00CC355D"/>
    <w:rsid w:val="00CF5945"/>
    <w:rsid w:val="00D048BC"/>
    <w:rsid w:val="00D05FEB"/>
    <w:rsid w:val="00D93ACD"/>
    <w:rsid w:val="00DC0A09"/>
    <w:rsid w:val="00E22D08"/>
    <w:rsid w:val="00E37193"/>
    <w:rsid w:val="00E50236"/>
    <w:rsid w:val="00E85B86"/>
    <w:rsid w:val="00EC40C8"/>
    <w:rsid w:val="00EF76BE"/>
    <w:rsid w:val="00F14219"/>
    <w:rsid w:val="00F56486"/>
    <w:rsid w:val="00FE1603"/>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EB"/>
    <w:pPr>
      <w:ind w:left="720"/>
      <w:contextualSpacing/>
    </w:pPr>
  </w:style>
  <w:style w:type="character" w:styleId="Hyperlink">
    <w:name w:val="Hyperlink"/>
    <w:basedOn w:val="DefaultParagraphFont"/>
    <w:uiPriority w:val="99"/>
    <w:unhideWhenUsed/>
    <w:rsid w:val="007B3447"/>
    <w:rPr>
      <w:color w:val="0563C1" w:themeColor="hyperlink"/>
      <w:u w:val="single"/>
    </w:rPr>
  </w:style>
  <w:style w:type="paragraph" w:styleId="NoSpacing">
    <w:name w:val="No Spacing"/>
    <w:uiPriority w:val="1"/>
    <w:qFormat/>
    <w:rsid w:val="007B3447"/>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585B35"/>
  </w:style>
  <w:style w:type="character" w:customStyle="1" w:styleId="slug-pub-date">
    <w:name w:val="slug-pub-date"/>
    <w:basedOn w:val="DefaultParagraphFont"/>
    <w:rsid w:val="00585B35"/>
  </w:style>
  <w:style w:type="character" w:customStyle="1" w:styleId="slug-vol">
    <w:name w:val="slug-vol"/>
    <w:basedOn w:val="DefaultParagraphFont"/>
    <w:rsid w:val="00585B35"/>
  </w:style>
  <w:style w:type="character" w:customStyle="1" w:styleId="slug-issue">
    <w:name w:val="slug-issue"/>
    <w:basedOn w:val="DefaultParagraphFont"/>
    <w:rsid w:val="00585B35"/>
  </w:style>
  <w:style w:type="character" w:customStyle="1" w:styleId="slug-pages">
    <w:name w:val="slug-pages"/>
    <w:basedOn w:val="DefaultParagraphFont"/>
    <w:rsid w:val="00585B35"/>
  </w:style>
  <w:style w:type="paragraph" w:customStyle="1" w:styleId="Default">
    <w:name w:val="Default"/>
    <w:rsid w:val="005958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C218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diumGrid21">
    <w:name w:val="Medium Grid 21"/>
    <w:uiPriority w:val="1"/>
    <w:qFormat/>
    <w:rsid w:val="00F14219"/>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24A82"/>
    <w:pPr>
      <w:spacing w:after="0" w:line="240" w:lineRule="auto"/>
      <w:ind w:left="720"/>
      <w:contextualSpacing/>
    </w:pPr>
    <w:rPr>
      <w:rFonts w:ascii="Times New Roman" w:eastAsia="Times New Roman" w:hAnsi="Times New Roman" w:cs="Times New Roman"/>
      <w:sz w:val="24"/>
      <w:szCs w:val="24"/>
    </w:rPr>
  </w:style>
  <w:style w:type="character" w:customStyle="1" w:styleId="pagesnum">
    <w:name w:val="pagesnum"/>
    <w:rsid w:val="001103D4"/>
  </w:style>
  <w:style w:type="character" w:customStyle="1" w:styleId="mixed-citation">
    <w:name w:val="mixed-citation"/>
    <w:rsid w:val="00E22D08"/>
  </w:style>
  <w:style w:type="character" w:customStyle="1" w:styleId="ref-title">
    <w:name w:val="ref-title"/>
    <w:rsid w:val="00E22D08"/>
  </w:style>
  <w:style w:type="character" w:customStyle="1" w:styleId="ref-journal">
    <w:name w:val="ref-journal"/>
    <w:rsid w:val="00E22D08"/>
  </w:style>
  <w:style w:type="character" w:customStyle="1" w:styleId="ref-vol">
    <w:name w:val="ref-vol"/>
    <w:rsid w:val="00E22D08"/>
  </w:style>
  <w:style w:type="character" w:customStyle="1" w:styleId="Heading1Char">
    <w:name w:val="Heading 1 Char"/>
    <w:basedOn w:val="DefaultParagraphFont"/>
    <w:link w:val="Heading1"/>
    <w:uiPriority w:val="9"/>
    <w:rsid w:val="00AF0935"/>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rsid w:val="000605B9"/>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rsid w:val="000605B9"/>
    <w:rPr>
      <w:rFonts w:ascii="Courier New" w:eastAsia="Times New Roman" w:hAnsi="Courier New" w:cs="Times New Roman"/>
      <w:szCs w:val="20"/>
    </w:rPr>
  </w:style>
  <w:style w:type="paragraph" w:styleId="PlainText">
    <w:name w:val="Plain Text"/>
    <w:basedOn w:val="Normal"/>
    <w:link w:val="PlainTextChar1"/>
    <w:uiPriority w:val="99"/>
    <w:rsid w:val="00A16DF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16DF9"/>
    <w:rPr>
      <w:rFonts w:ascii="Consolas" w:hAnsi="Consolas" w:cs="Consolas"/>
      <w:sz w:val="21"/>
      <w:szCs w:val="21"/>
    </w:rPr>
  </w:style>
  <w:style w:type="character" w:customStyle="1" w:styleId="PlainTextChar1">
    <w:name w:val="Plain Text Char1"/>
    <w:basedOn w:val="DefaultParagraphFont"/>
    <w:link w:val="PlainText"/>
    <w:uiPriority w:val="99"/>
    <w:rsid w:val="00A16DF9"/>
    <w:rPr>
      <w:rFonts w:ascii="Courier" w:eastAsia="Times New Roman" w:hAnsi="Courier" w:cs="Times New Roman"/>
      <w:sz w:val="24"/>
      <w:szCs w:val="24"/>
    </w:rPr>
  </w:style>
  <w:style w:type="paragraph" w:styleId="Title">
    <w:name w:val="Title"/>
    <w:basedOn w:val="Normal"/>
    <w:link w:val="TitleChar"/>
    <w:qFormat/>
    <w:rsid w:val="00A16DF9"/>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16DF9"/>
    <w:rPr>
      <w:rFonts w:ascii="Times New Roman" w:eastAsia="Times New Roman" w:hAnsi="Times New Roman" w:cs="Times New Roman"/>
      <w:b/>
      <w:sz w:val="32"/>
      <w:szCs w:val="24"/>
    </w:rPr>
  </w:style>
  <w:style w:type="paragraph" w:customStyle="1" w:styleId="xmsonormal">
    <w:name w:val="x_msonormal"/>
    <w:basedOn w:val="Normal"/>
    <w:rsid w:val="00A16DF9"/>
    <w:pPr>
      <w:spacing w:before="100" w:beforeAutospacing="1" w:after="100" w:afterAutospacing="1" w:line="240" w:lineRule="auto"/>
    </w:pPr>
    <w:rPr>
      <w:rFonts w:ascii="Times New Roman" w:hAnsi="Times New Roman" w:cs="Times New Roman"/>
      <w:sz w:val="24"/>
      <w:szCs w:val="24"/>
    </w:rPr>
  </w:style>
  <w:style w:type="paragraph" w:customStyle="1" w:styleId="ox-db844ebf5f-msonormal">
    <w:name w:val="ox-db844ebf5f-msonormal"/>
    <w:basedOn w:val="Normal"/>
    <w:rsid w:val="00A1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16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EB"/>
    <w:pPr>
      <w:ind w:left="720"/>
      <w:contextualSpacing/>
    </w:pPr>
  </w:style>
  <w:style w:type="character" w:styleId="Hyperlink">
    <w:name w:val="Hyperlink"/>
    <w:basedOn w:val="DefaultParagraphFont"/>
    <w:uiPriority w:val="99"/>
    <w:unhideWhenUsed/>
    <w:rsid w:val="007B3447"/>
    <w:rPr>
      <w:color w:val="0563C1" w:themeColor="hyperlink"/>
      <w:u w:val="single"/>
    </w:rPr>
  </w:style>
  <w:style w:type="paragraph" w:styleId="NoSpacing">
    <w:name w:val="No Spacing"/>
    <w:uiPriority w:val="1"/>
    <w:qFormat/>
    <w:rsid w:val="007B3447"/>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585B35"/>
  </w:style>
  <w:style w:type="character" w:customStyle="1" w:styleId="slug-pub-date">
    <w:name w:val="slug-pub-date"/>
    <w:basedOn w:val="DefaultParagraphFont"/>
    <w:rsid w:val="00585B35"/>
  </w:style>
  <w:style w:type="character" w:customStyle="1" w:styleId="slug-vol">
    <w:name w:val="slug-vol"/>
    <w:basedOn w:val="DefaultParagraphFont"/>
    <w:rsid w:val="00585B35"/>
  </w:style>
  <w:style w:type="character" w:customStyle="1" w:styleId="slug-issue">
    <w:name w:val="slug-issue"/>
    <w:basedOn w:val="DefaultParagraphFont"/>
    <w:rsid w:val="00585B35"/>
  </w:style>
  <w:style w:type="character" w:customStyle="1" w:styleId="slug-pages">
    <w:name w:val="slug-pages"/>
    <w:basedOn w:val="DefaultParagraphFont"/>
    <w:rsid w:val="00585B35"/>
  </w:style>
  <w:style w:type="paragraph" w:customStyle="1" w:styleId="Default">
    <w:name w:val="Default"/>
    <w:rsid w:val="005958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C218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diumGrid21">
    <w:name w:val="Medium Grid 21"/>
    <w:uiPriority w:val="1"/>
    <w:qFormat/>
    <w:rsid w:val="00F14219"/>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24A82"/>
    <w:pPr>
      <w:spacing w:after="0" w:line="240" w:lineRule="auto"/>
      <w:ind w:left="720"/>
      <w:contextualSpacing/>
    </w:pPr>
    <w:rPr>
      <w:rFonts w:ascii="Times New Roman" w:eastAsia="Times New Roman" w:hAnsi="Times New Roman" w:cs="Times New Roman"/>
      <w:sz w:val="24"/>
      <w:szCs w:val="24"/>
    </w:rPr>
  </w:style>
  <w:style w:type="character" w:customStyle="1" w:styleId="pagesnum">
    <w:name w:val="pagesnum"/>
    <w:rsid w:val="001103D4"/>
  </w:style>
  <w:style w:type="character" w:customStyle="1" w:styleId="mixed-citation">
    <w:name w:val="mixed-citation"/>
    <w:rsid w:val="00E22D08"/>
  </w:style>
  <w:style w:type="character" w:customStyle="1" w:styleId="ref-title">
    <w:name w:val="ref-title"/>
    <w:rsid w:val="00E22D08"/>
  </w:style>
  <w:style w:type="character" w:customStyle="1" w:styleId="ref-journal">
    <w:name w:val="ref-journal"/>
    <w:rsid w:val="00E22D08"/>
  </w:style>
  <w:style w:type="character" w:customStyle="1" w:styleId="ref-vol">
    <w:name w:val="ref-vol"/>
    <w:rsid w:val="00E22D08"/>
  </w:style>
  <w:style w:type="character" w:customStyle="1" w:styleId="Heading1Char">
    <w:name w:val="Heading 1 Char"/>
    <w:basedOn w:val="DefaultParagraphFont"/>
    <w:link w:val="Heading1"/>
    <w:uiPriority w:val="9"/>
    <w:rsid w:val="00AF0935"/>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rsid w:val="000605B9"/>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rsid w:val="000605B9"/>
    <w:rPr>
      <w:rFonts w:ascii="Courier New" w:eastAsia="Times New Roman" w:hAnsi="Courier New" w:cs="Times New Roman"/>
      <w:szCs w:val="20"/>
    </w:rPr>
  </w:style>
  <w:style w:type="paragraph" w:styleId="PlainText">
    <w:name w:val="Plain Text"/>
    <w:basedOn w:val="Normal"/>
    <w:link w:val="PlainTextChar1"/>
    <w:uiPriority w:val="99"/>
    <w:rsid w:val="00A16DF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16DF9"/>
    <w:rPr>
      <w:rFonts w:ascii="Consolas" w:hAnsi="Consolas" w:cs="Consolas"/>
      <w:sz w:val="21"/>
      <w:szCs w:val="21"/>
    </w:rPr>
  </w:style>
  <w:style w:type="character" w:customStyle="1" w:styleId="PlainTextChar1">
    <w:name w:val="Plain Text Char1"/>
    <w:basedOn w:val="DefaultParagraphFont"/>
    <w:link w:val="PlainText"/>
    <w:uiPriority w:val="99"/>
    <w:rsid w:val="00A16DF9"/>
    <w:rPr>
      <w:rFonts w:ascii="Courier" w:eastAsia="Times New Roman" w:hAnsi="Courier" w:cs="Times New Roman"/>
      <w:sz w:val="24"/>
      <w:szCs w:val="24"/>
    </w:rPr>
  </w:style>
  <w:style w:type="paragraph" w:styleId="Title">
    <w:name w:val="Title"/>
    <w:basedOn w:val="Normal"/>
    <w:link w:val="TitleChar"/>
    <w:qFormat/>
    <w:rsid w:val="00A16DF9"/>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16DF9"/>
    <w:rPr>
      <w:rFonts w:ascii="Times New Roman" w:eastAsia="Times New Roman" w:hAnsi="Times New Roman" w:cs="Times New Roman"/>
      <w:b/>
      <w:sz w:val="32"/>
      <w:szCs w:val="24"/>
    </w:rPr>
  </w:style>
  <w:style w:type="paragraph" w:customStyle="1" w:styleId="xmsonormal">
    <w:name w:val="x_msonormal"/>
    <w:basedOn w:val="Normal"/>
    <w:rsid w:val="00A16DF9"/>
    <w:pPr>
      <w:spacing w:before="100" w:beforeAutospacing="1" w:after="100" w:afterAutospacing="1" w:line="240" w:lineRule="auto"/>
    </w:pPr>
    <w:rPr>
      <w:rFonts w:ascii="Times New Roman" w:hAnsi="Times New Roman" w:cs="Times New Roman"/>
      <w:sz w:val="24"/>
      <w:szCs w:val="24"/>
    </w:rPr>
  </w:style>
  <w:style w:type="paragraph" w:customStyle="1" w:styleId="ox-db844ebf5f-msonormal">
    <w:name w:val="ox-db844ebf5f-msonormal"/>
    <w:basedOn w:val="Normal"/>
    <w:rsid w:val="00A1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1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Debra</dc:creator>
  <cp:lastModifiedBy>WINERY</cp:lastModifiedBy>
  <cp:revision>2</cp:revision>
  <dcterms:created xsi:type="dcterms:W3CDTF">2017-07-09T20:26:00Z</dcterms:created>
  <dcterms:modified xsi:type="dcterms:W3CDTF">2017-07-09T20:26:00Z</dcterms:modified>
</cp:coreProperties>
</file>